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A0BC2" w14:textId="75AB6255" w:rsidR="00146758" w:rsidRDefault="00146758">
      <w:r>
        <w:rPr>
          <w:noProof/>
        </w:rPr>
        <w:drawing>
          <wp:inline distT="0" distB="0" distL="0" distR="0" wp14:anchorId="2E5C513B" wp14:editId="5D9D46A0">
            <wp:extent cx="5758815" cy="751205"/>
            <wp:effectExtent l="0" t="0" r="0" b="0"/>
            <wp:docPr id="8368643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0D337" w14:textId="77777777" w:rsidR="00146758" w:rsidRDefault="00146758" w:rsidP="00F01C50">
      <w:pPr>
        <w:rPr>
          <w:rFonts w:ascii="Arial Narrow" w:hAnsi="Arial Narrow" w:cs="Arial"/>
          <w:b/>
          <w:bCs/>
          <w:sz w:val="24"/>
          <w:szCs w:val="24"/>
        </w:rPr>
      </w:pPr>
    </w:p>
    <w:p w14:paraId="4000EB6F" w14:textId="77777777" w:rsidR="00146758" w:rsidRDefault="00146758" w:rsidP="00F01C50">
      <w:pPr>
        <w:rPr>
          <w:rFonts w:ascii="Arial Narrow" w:hAnsi="Arial Narrow" w:cs="Arial"/>
          <w:b/>
          <w:bCs/>
          <w:sz w:val="24"/>
          <w:szCs w:val="24"/>
        </w:rPr>
      </w:pPr>
    </w:p>
    <w:p w14:paraId="7764AFFD" w14:textId="5A63C171" w:rsidR="00082790" w:rsidRDefault="00082790" w:rsidP="00F01C50">
      <w:pPr>
        <w:rPr>
          <w:rFonts w:ascii="Arial Narrow" w:hAnsi="Arial Narrow" w:cs="Arial"/>
          <w:sz w:val="24"/>
          <w:szCs w:val="24"/>
        </w:rPr>
      </w:pPr>
      <w:r w:rsidRPr="00082790">
        <w:rPr>
          <w:rFonts w:ascii="Arial Narrow" w:hAnsi="Arial Narrow" w:cs="Arial"/>
          <w:b/>
          <w:bCs/>
          <w:sz w:val="24"/>
          <w:szCs w:val="24"/>
        </w:rPr>
        <w:t>ZAHTJEV:</w:t>
      </w:r>
      <w:r w:rsidR="001B2B68">
        <w:rPr>
          <w:rFonts w:ascii="Arial Narrow" w:hAnsi="Arial Narrow" w:cs="Arial"/>
          <w:b/>
          <w:bCs/>
          <w:sz w:val="24"/>
          <w:szCs w:val="24"/>
        </w:rPr>
        <w:t xml:space="preserve">  </w:t>
      </w:r>
      <w:r w:rsidRPr="00082790">
        <w:rPr>
          <w:rFonts w:ascii="Arial Narrow" w:hAnsi="Arial Narrow" w:cs="Arial"/>
          <w:sz w:val="24"/>
          <w:szCs w:val="24"/>
        </w:rPr>
        <w:t xml:space="preserve"> za dostavu podataka o mjesečnoj potrošnji prirodnog plina (m</w:t>
      </w:r>
      <w:r w:rsidRPr="00082790">
        <w:rPr>
          <w:rFonts w:ascii="Arial Narrow" w:hAnsi="Arial Narrow" w:cs="Arial"/>
          <w:sz w:val="24"/>
          <w:szCs w:val="24"/>
          <w:vertAlign w:val="superscript"/>
        </w:rPr>
        <w:t>3</w:t>
      </w:r>
      <w:r w:rsidRPr="00082790">
        <w:rPr>
          <w:rFonts w:ascii="Arial Narrow" w:hAnsi="Arial Narrow" w:cs="Arial"/>
          <w:sz w:val="24"/>
          <w:szCs w:val="24"/>
        </w:rPr>
        <w:t>, kWh) za razdoblje 3 godine</w:t>
      </w:r>
    </w:p>
    <w:p w14:paraId="0ADBEDA3" w14:textId="6570F402" w:rsidR="00082790" w:rsidRPr="001B2B68" w:rsidRDefault="00082790" w:rsidP="001B2B68">
      <w:pPr>
        <w:pStyle w:val="Odlomakpopisa"/>
        <w:numPr>
          <w:ilvl w:val="0"/>
          <w:numId w:val="3"/>
        </w:numPr>
        <w:rPr>
          <w:rFonts w:ascii="Arial Narrow" w:hAnsi="Arial Narrow" w:cs="Arial"/>
          <w:sz w:val="24"/>
          <w:szCs w:val="24"/>
        </w:rPr>
      </w:pPr>
      <w:r w:rsidRPr="001B2B68">
        <w:rPr>
          <w:rFonts w:ascii="Arial Narrow" w:hAnsi="Arial Narrow" w:cs="Arial"/>
          <w:sz w:val="24"/>
          <w:szCs w:val="24"/>
        </w:rPr>
        <w:t>u svrhu izrade energetskog certifikata građevine</w:t>
      </w:r>
    </w:p>
    <w:p w14:paraId="513DF928" w14:textId="77777777" w:rsidR="00082790" w:rsidRDefault="00082790" w:rsidP="00F01C50">
      <w:pPr>
        <w:rPr>
          <w:rFonts w:ascii="Arial Narrow" w:hAnsi="Arial Narrow"/>
          <w:b/>
          <w:sz w:val="24"/>
          <w:szCs w:val="24"/>
        </w:rPr>
      </w:pPr>
    </w:p>
    <w:p w14:paraId="45CD2B92" w14:textId="16478820" w:rsidR="00B64595" w:rsidRPr="00082790" w:rsidRDefault="00723004" w:rsidP="00F01C50">
      <w:pPr>
        <w:rPr>
          <w:rFonts w:ascii="Arial Narrow" w:hAnsi="Arial Narrow"/>
          <w:b/>
        </w:rPr>
      </w:pPr>
      <w:r w:rsidRPr="00082790">
        <w:rPr>
          <w:rFonts w:ascii="Arial Narrow" w:hAnsi="Arial Narrow"/>
          <w:b/>
        </w:rPr>
        <w:t>Podnositelj zahtjeva</w:t>
      </w:r>
      <w:r w:rsidR="00B64595" w:rsidRPr="00082790">
        <w:rPr>
          <w:rFonts w:ascii="Arial Narrow" w:hAnsi="Arial Narrow"/>
          <w:b/>
        </w:rPr>
        <w:t>:</w:t>
      </w:r>
      <w:r w:rsidR="00B64595" w:rsidRPr="00082790">
        <w:rPr>
          <w:rFonts w:ascii="Arial Narrow" w:hAnsi="Arial Narrow"/>
          <w:b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923"/>
        <w:gridCol w:w="5583"/>
      </w:tblGrid>
      <w:tr w:rsidR="00B64595" w:rsidRPr="00082790" w14:paraId="772C58A9" w14:textId="77777777" w:rsidTr="00082790">
        <w:trPr>
          <w:trHeight w:val="397"/>
        </w:trPr>
        <w:tc>
          <w:tcPr>
            <w:tcW w:w="29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B0D657D" w14:textId="77777777" w:rsidR="00B64595" w:rsidRPr="00082790" w:rsidRDefault="00B64595" w:rsidP="00B64595">
            <w:pPr>
              <w:spacing w:line="276" w:lineRule="auto"/>
              <w:rPr>
                <w:rFonts w:ascii="Arial Narrow" w:hAnsi="Arial Narrow"/>
              </w:rPr>
            </w:pPr>
            <w:r w:rsidRPr="00082790">
              <w:rPr>
                <w:rFonts w:ascii="Arial Narrow" w:hAnsi="Arial Narrow"/>
              </w:rPr>
              <w:t>Ime i prezime:</w:t>
            </w:r>
          </w:p>
        </w:tc>
        <w:tc>
          <w:tcPr>
            <w:tcW w:w="558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BFB6A5C" w14:textId="77777777" w:rsidR="00B64595" w:rsidRPr="00082790" w:rsidRDefault="00B64595" w:rsidP="00B6459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B64595" w:rsidRPr="00082790" w14:paraId="462782D8" w14:textId="77777777" w:rsidTr="00082790">
        <w:trPr>
          <w:trHeight w:val="397"/>
        </w:trPr>
        <w:tc>
          <w:tcPr>
            <w:tcW w:w="29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52345E" w14:textId="77777777" w:rsidR="00B64595" w:rsidRPr="00082790" w:rsidRDefault="00B64595" w:rsidP="00B64595">
            <w:pPr>
              <w:spacing w:line="276" w:lineRule="auto"/>
              <w:rPr>
                <w:rFonts w:ascii="Arial Narrow" w:hAnsi="Arial Narrow"/>
              </w:rPr>
            </w:pPr>
            <w:r w:rsidRPr="00082790">
              <w:rPr>
                <w:rFonts w:ascii="Arial Narrow" w:hAnsi="Arial Narrow"/>
              </w:rPr>
              <w:t>Adresa:</w:t>
            </w:r>
          </w:p>
        </w:tc>
        <w:tc>
          <w:tcPr>
            <w:tcW w:w="558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BAFE66C" w14:textId="77777777" w:rsidR="00B64595" w:rsidRPr="00082790" w:rsidRDefault="00B64595" w:rsidP="00B6459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B64595" w:rsidRPr="00082790" w14:paraId="1126704D" w14:textId="77777777" w:rsidTr="00082790">
        <w:trPr>
          <w:trHeight w:val="397"/>
        </w:trPr>
        <w:tc>
          <w:tcPr>
            <w:tcW w:w="29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4D3687D" w14:textId="77777777" w:rsidR="00B64595" w:rsidRPr="00082790" w:rsidRDefault="00B64595" w:rsidP="00B64595">
            <w:pPr>
              <w:spacing w:line="276" w:lineRule="auto"/>
              <w:rPr>
                <w:rFonts w:ascii="Arial Narrow" w:hAnsi="Arial Narrow"/>
              </w:rPr>
            </w:pPr>
            <w:r w:rsidRPr="00082790">
              <w:rPr>
                <w:rFonts w:ascii="Arial Narrow" w:hAnsi="Arial Narrow"/>
              </w:rPr>
              <w:t>OIB:</w:t>
            </w:r>
          </w:p>
        </w:tc>
        <w:tc>
          <w:tcPr>
            <w:tcW w:w="558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D5C834F" w14:textId="77777777" w:rsidR="00B64595" w:rsidRPr="00082790" w:rsidRDefault="00B64595" w:rsidP="00B64595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855E28" w:rsidRPr="00082790" w14:paraId="72FF497D" w14:textId="77777777" w:rsidTr="00082790">
        <w:trPr>
          <w:trHeight w:val="397"/>
        </w:trPr>
        <w:tc>
          <w:tcPr>
            <w:tcW w:w="29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AAF0488" w14:textId="77777777" w:rsidR="00855E28" w:rsidRPr="00082790" w:rsidRDefault="00855E28" w:rsidP="00B64595">
            <w:pPr>
              <w:spacing w:line="276" w:lineRule="auto"/>
              <w:rPr>
                <w:rFonts w:ascii="Arial Narrow" w:hAnsi="Arial Narrow"/>
              </w:rPr>
            </w:pPr>
            <w:r w:rsidRPr="00082790">
              <w:rPr>
                <w:rFonts w:ascii="Arial Narrow" w:hAnsi="Arial Narrow"/>
              </w:rPr>
              <w:t>Kontakt:</w:t>
            </w:r>
          </w:p>
        </w:tc>
        <w:tc>
          <w:tcPr>
            <w:tcW w:w="558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74D7E9D" w14:textId="77777777" w:rsidR="00855E28" w:rsidRPr="00082790" w:rsidRDefault="00855E28" w:rsidP="00B64595">
            <w:pPr>
              <w:spacing w:line="276" w:lineRule="auto"/>
              <w:rPr>
                <w:rFonts w:ascii="Arial Narrow" w:hAnsi="Arial Narrow"/>
              </w:rPr>
            </w:pPr>
          </w:p>
        </w:tc>
      </w:tr>
    </w:tbl>
    <w:p w14:paraId="46B33560" w14:textId="77777777" w:rsidR="00855E28" w:rsidRPr="005F7616" w:rsidRDefault="00855E28" w:rsidP="00471F08">
      <w:pPr>
        <w:spacing w:line="276" w:lineRule="auto"/>
        <w:jc w:val="both"/>
        <w:rPr>
          <w:rFonts w:ascii="Arial Narrow" w:hAnsi="Arial Narrow"/>
          <w:b/>
          <w:color w:val="000000" w:themeColor="text1"/>
          <w:sz w:val="24"/>
          <w:szCs w:val="24"/>
        </w:rPr>
      </w:pPr>
    </w:p>
    <w:p w14:paraId="64136C2E" w14:textId="77777777" w:rsidR="00FE58C6" w:rsidRPr="00082790" w:rsidRDefault="00FE58C6" w:rsidP="00FE58C6">
      <w:pPr>
        <w:spacing w:line="276" w:lineRule="auto"/>
        <w:jc w:val="both"/>
        <w:rPr>
          <w:rFonts w:ascii="Arial Narrow" w:hAnsi="Arial Narrow"/>
          <w:b/>
        </w:rPr>
      </w:pPr>
      <w:r w:rsidRPr="00082790">
        <w:rPr>
          <w:rFonts w:ascii="Arial Narrow" w:hAnsi="Arial Narrow"/>
          <w:b/>
        </w:rPr>
        <w:t>Podaci o korisniku i obračunskom mjernom mjestu: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84"/>
        <w:gridCol w:w="6561"/>
      </w:tblGrid>
      <w:tr w:rsidR="00FE58C6" w:rsidRPr="00082790" w14:paraId="32D958BA" w14:textId="77777777" w:rsidTr="00082790">
        <w:trPr>
          <w:trHeight w:val="397"/>
        </w:trPr>
        <w:tc>
          <w:tcPr>
            <w:tcW w:w="21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82A056A" w14:textId="77777777" w:rsidR="00FE58C6" w:rsidRPr="00082790" w:rsidRDefault="00F53C9C" w:rsidP="00B936BF">
            <w:pPr>
              <w:spacing w:line="276" w:lineRule="auto"/>
              <w:rPr>
                <w:rFonts w:ascii="Arial Narrow" w:hAnsi="Arial Narrow"/>
              </w:rPr>
            </w:pPr>
            <w:r w:rsidRPr="00082790">
              <w:rPr>
                <w:rFonts w:ascii="Arial Narrow" w:hAnsi="Arial Narrow"/>
              </w:rPr>
              <w:t>Krajnji korisnik</w:t>
            </w:r>
            <w:r w:rsidR="00FE58C6" w:rsidRPr="00082790">
              <w:rPr>
                <w:rFonts w:ascii="Arial Narrow" w:hAnsi="Arial Narrow"/>
              </w:rPr>
              <w:t>:</w:t>
            </w:r>
          </w:p>
        </w:tc>
        <w:tc>
          <w:tcPr>
            <w:tcW w:w="656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F1E9224" w14:textId="77777777" w:rsidR="00FE58C6" w:rsidRPr="00082790" w:rsidRDefault="00FE58C6" w:rsidP="00FE58C6">
            <w:pPr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</w:p>
        </w:tc>
      </w:tr>
      <w:tr w:rsidR="00BB0896" w:rsidRPr="00082790" w14:paraId="6AFA5AF9" w14:textId="77777777" w:rsidTr="00082790">
        <w:trPr>
          <w:trHeight w:val="397"/>
        </w:trPr>
        <w:tc>
          <w:tcPr>
            <w:tcW w:w="21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72DB5C1" w14:textId="77777777" w:rsidR="00BB0896" w:rsidRPr="00082790" w:rsidRDefault="00BB0896" w:rsidP="00B936BF">
            <w:pPr>
              <w:spacing w:line="276" w:lineRule="auto"/>
              <w:rPr>
                <w:rFonts w:ascii="Arial Narrow" w:hAnsi="Arial Narrow"/>
              </w:rPr>
            </w:pPr>
            <w:r w:rsidRPr="00082790">
              <w:rPr>
                <w:rFonts w:ascii="Arial Narrow" w:hAnsi="Arial Narrow"/>
              </w:rPr>
              <w:t>OIB:</w:t>
            </w:r>
          </w:p>
        </w:tc>
        <w:tc>
          <w:tcPr>
            <w:tcW w:w="656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FA29352" w14:textId="77777777" w:rsidR="00BB0896" w:rsidRPr="00082790" w:rsidRDefault="00BB0896" w:rsidP="00FE58C6">
            <w:pPr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</w:p>
        </w:tc>
      </w:tr>
      <w:tr w:rsidR="00FE58C6" w:rsidRPr="00082790" w14:paraId="46813787" w14:textId="77777777" w:rsidTr="00082790">
        <w:trPr>
          <w:trHeight w:val="397"/>
        </w:trPr>
        <w:tc>
          <w:tcPr>
            <w:tcW w:w="21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180E66A" w14:textId="77777777" w:rsidR="00FE58C6" w:rsidRPr="00082790" w:rsidRDefault="00FE58C6" w:rsidP="00B936BF">
            <w:pPr>
              <w:spacing w:line="276" w:lineRule="auto"/>
              <w:rPr>
                <w:rFonts w:ascii="Arial Narrow" w:hAnsi="Arial Narrow"/>
              </w:rPr>
            </w:pPr>
            <w:r w:rsidRPr="00082790">
              <w:rPr>
                <w:rFonts w:ascii="Arial Narrow" w:hAnsi="Arial Narrow"/>
              </w:rPr>
              <w:t>Adresa OMM:</w:t>
            </w:r>
          </w:p>
        </w:tc>
        <w:tc>
          <w:tcPr>
            <w:tcW w:w="656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9142FF8" w14:textId="77777777" w:rsidR="00FE58C6" w:rsidRPr="00082790" w:rsidRDefault="00FE58C6" w:rsidP="00FE58C6">
            <w:pPr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</w:p>
        </w:tc>
      </w:tr>
      <w:tr w:rsidR="00FE58C6" w:rsidRPr="00082790" w14:paraId="4646AE79" w14:textId="77777777" w:rsidTr="00082790">
        <w:trPr>
          <w:trHeight w:val="397"/>
        </w:trPr>
        <w:tc>
          <w:tcPr>
            <w:tcW w:w="21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63C083D" w14:textId="77777777" w:rsidR="00FE58C6" w:rsidRPr="00082790" w:rsidRDefault="00FE58C6" w:rsidP="00F53C9C">
            <w:pPr>
              <w:spacing w:line="276" w:lineRule="auto"/>
              <w:rPr>
                <w:rFonts w:ascii="Arial Narrow" w:hAnsi="Arial Narrow"/>
              </w:rPr>
            </w:pPr>
            <w:r w:rsidRPr="00082790">
              <w:rPr>
                <w:rFonts w:ascii="Arial Narrow" w:hAnsi="Arial Narrow"/>
              </w:rPr>
              <w:t xml:space="preserve">Oznaka </w:t>
            </w:r>
            <w:r w:rsidR="00F53C9C" w:rsidRPr="00082790">
              <w:rPr>
                <w:rFonts w:ascii="Arial Narrow" w:hAnsi="Arial Narrow"/>
              </w:rPr>
              <w:t>OMM</w:t>
            </w:r>
            <w:r w:rsidRPr="00082790">
              <w:rPr>
                <w:rFonts w:ascii="Arial Narrow" w:hAnsi="Arial Narrow"/>
              </w:rPr>
              <w:t>:</w:t>
            </w:r>
          </w:p>
        </w:tc>
        <w:tc>
          <w:tcPr>
            <w:tcW w:w="656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814EFF7" w14:textId="77777777" w:rsidR="00FE58C6" w:rsidRPr="00082790" w:rsidRDefault="00FE58C6" w:rsidP="00FE58C6">
            <w:pPr>
              <w:spacing w:line="276" w:lineRule="auto"/>
              <w:jc w:val="both"/>
              <w:rPr>
                <w:rFonts w:ascii="Arial Narrow" w:hAnsi="Arial Narrow"/>
                <w:b/>
                <w:u w:val="single"/>
              </w:rPr>
            </w:pPr>
          </w:p>
        </w:tc>
      </w:tr>
    </w:tbl>
    <w:p w14:paraId="20A02656" w14:textId="77777777" w:rsidR="00F53C9C" w:rsidRPr="005F7616" w:rsidRDefault="00F53C9C" w:rsidP="00FE58C6">
      <w:pPr>
        <w:spacing w:line="276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</w:p>
    <w:p w14:paraId="3AEB6492" w14:textId="334D6D63" w:rsidR="00B936BF" w:rsidRDefault="00B936BF" w:rsidP="00082790">
      <w:pPr>
        <w:spacing w:after="0" w:line="360" w:lineRule="auto"/>
        <w:jc w:val="both"/>
        <w:rPr>
          <w:rFonts w:ascii="Arial Narrow" w:hAnsi="Arial Narrow"/>
          <w:b/>
        </w:rPr>
      </w:pPr>
      <w:r w:rsidRPr="00082790">
        <w:rPr>
          <w:rFonts w:ascii="Arial Narrow" w:hAnsi="Arial Narrow"/>
          <w:b/>
        </w:rPr>
        <w:t>Zahtjev može podnijeti:</w:t>
      </w:r>
    </w:p>
    <w:p w14:paraId="3C6A45E2" w14:textId="77777777" w:rsidR="00082790" w:rsidRPr="005F7616" w:rsidRDefault="00082790" w:rsidP="00082790">
      <w:pPr>
        <w:spacing w:after="0" w:line="360" w:lineRule="auto"/>
        <w:jc w:val="both"/>
        <w:rPr>
          <w:rFonts w:ascii="Arial Narrow" w:hAnsi="Arial Narrow"/>
          <w:b/>
          <w:sz w:val="10"/>
          <w:szCs w:val="10"/>
        </w:rPr>
      </w:pPr>
    </w:p>
    <w:p w14:paraId="737DF8C5" w14:textId="77777777" w:rsidR="005D7E78" w:rsidRPr="00082790" w:rsidRDefault="00B936BF" w:rsidP="00082790">
      <w:pPr>
        <w:spacing w:after="0" w:line="360" w:lineRule="auto"/>
        <w:jc w:val="both"/>
        <w:rPr>
          <w:rFonts w:ascii="Arial Narrow" w:hAnsi="Arial Narrow"/>
        </w:rPr>
      </w:pPr>
      <w:r w:rsidRPr="00082790">
        <w:rPr>
          <w:rFonts w:ascii="Arial Narrow" w:hAnsi="Arial Narrow"/>
        </w:rPr>
        <w:t>A) Korisnik plinskog susta</w:t>
      </w:r>
      <w:r w:rsidR="005A04C5" w:rsidRPr="00082790">
        <w:rPr>
          <w:rFonts w:ascii="Arial Narrow" w:hAnsi="Arial Narrow"/>
        </w:rPr>
        <w:t>va</w:t>
      </w:r>
      <w:r w:rsidRPr="00082790">
        <w:rPr>
          <w:rFonts w:ascii="Arial Narrow" w:hAnsi="Arial Narrow"/>
        </w:rPr>
        <w:t xml:space="preserve"> </w:t>
      </w:r>
      <w:r w:rsidR="00514077" w:rsidRPr="00082790">
        <w:rPr>
          <w:rFonts w:ascii="Arial Narrow" w:hAnsi="Arial Narrow"/>
        </w:rPr>
        <w:t xml:space="preserve">uz predočenje osobne iskaznice </w:t>
      </w:r>
    </w:p>
    <w:p w14:paraId="42BDA590" w14:textId="77777777" w:rsidR="005A04C5" w:rsidRPr="00082790" w:rsidRDefault="00B936BF" w:rsidP="00082790">
      <w:pPr>
        <w:spacing w:after="0" w:line="360" w:lineRule="auto"/>
        <w:jc w:val="both"/>
        <w:rPr>
          <w:rFonts w:ascii="Arial Narrow" w:hAnsi="Arial Narrow"/>
        </w:rPr>
      </w:pPr>
      <w:r w:rsidRPr="00082790">
        <w:rPr>
          <w:rFonts w:ascii="Arial Narrow" w:hAnsi="Arial Narrow"/>
        </w:rPr>
        <w:t xml:space="preserve">B) Punomoćnik ili ovlaštenik krajnjeg korisnika </w:t>
      </w:r>
      <w:r w:rsidR="00514077" w:rsidRPr="00082790">
        <w:rPr>
          <w:rFonts w:ascii="Arial Narrow" w:hAnsi="Arial Narrow"/>
        </w:rPr>
        <w:t xml:space="preserve">uz predočenje </w:t>
      </w:r>
      <w:r w:rsidR="005D7E78" w:rsidRPr="00082790">
        <w:rPr>
          <w:rFonts w:ascii="Arial Narrow" w:hAnsi="Arial Narrow"/>
        </w:rPr>
        <w:t>punomoći ovjerene kod javnog bilježnika</w:t>
      </w:r>
    </w:p>
    <w:p w14:paraId="07C56B9E" w14:textId="77777777" w:rsidR="00082790" w:rsidRPr="005F7616" w:rsidRDefault="00082790" w:rsidP="00082790">
      <w:pPr>
        <w:spacing w:after="0" w:line="360" w:lineRule="auto"/>
        <w:jc w:val="both"/>
        <w:rPr>
          <w:rFonts w:ascii="Arial Narrow" w:hAnsi="Arial Narrow"/>
          <w:bCs/>
          <w:sz w:val="10"/>
          <w:szCs w:val="10"/>
        </w:rPr>
      </w:pPr>
    </w:p>
    <w:p w14:paraId="008552DE" w14:textId="094A705E" w:rsidR="00B936BF" w:rsidRPr="00082790" w:rsidRDefault="00B936BF" w:rsidP="00082790">
      <w:pPr>
        <w:spacing w:after="0" w:line="360" w:lineRule="auto"/>
        <w:jc w:val="both"/>
        <w:rPr>
          <w:rFonts w:ascii="Arial Narrow" w:hAnsi="Arial Narrow"/>
          <w:bCs/>
        </w:rPr>
      </w:pPr>
      <w:r w:rsidRPr="00082790">
        <w:rPr>
          <w:rFonts w:ascii="Arial Narrow" w:hAnsi="Arial Narrow"/>
          <w:bCs/>
        </w:rPr>
        <w:t>Ukoliko se podaci u informacijskom sustavu PIS-a razlikuju od stvarnih podataka, krajnji kupac je dužan zatražiti izmjenu podataka i priložiti odgovarajuću dokumentaciju</w:t>
      </w:r>
      <w:r w:rsidR="000D6865" w:rsidRPr="00082790">
        <w:rPr>
          <w:rFonts w:ascii="Arial Narrow" w:hAnsi="Arial Narrow"/>
          <w:bCs/>
        </w:rPr>
        <w:t xml:space="preserve"> prije podnošenja ovog zahtjeva, </w:t>
      </w:r>
      <w:r w:rsidRPr="00082790">
        <w:rPr>
          <w:rFonts w:ascii="Arial Narrow" w:hAnsi="Arial Narrow"/>
          <w:bCs/>
        </w:rPr>
        <w:t>npr.:</w:t>
      </w:r>
    </w:p>
    <w:p w14:paraId="15C8C20D" w14:textId="77777777" w:rsidR="00B936BF" w:rsidRPr="00082790" w:rsidRDefault="00B936BF" w:rsidP="00082790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</w:rPr>
      </w:pPr>
      <w:r w:rsidRPr="00082790">
        <w:rPr>
          <w:rFonts w:ascii="Arial Narrow" w:hAnsi="Arial Narrow"/>
        </w:rPr>
        <w:t>Vlasnički list</w:t>
      </w:r>
    </w:p>
    <w:p w14:paraId="51C9376D" w14:textId="77777777" w:rsidR="00B936BF" w:rsidRPr="00082790" w:rsidRDefault="00B936BF" w:rsidP="00082790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</w:rPr>
      </w:pPr>
      <w:r w:rsidRPr="00082790">
        <w:rPr>
          <w:rFonts w:ascii="Arial Narrow" w:hAnsi="Arial Narrow"/>
        </w:rPr>
        <w:t>Ugovor o nasljeđivanju, kupoprodaji i sl.</w:t>
      </w:r>
    </w:p>
    <w:p w14:paraId="2F60399C" w14:textId="661288ED" w:rsidR="00B936BF" w:rsidRPr="00082790" w:rsidRDefault="00B936BF" w:rsidP="00082790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Arial Narrow" w:hAnsi="Arial Narrow"/>
        </w:rPr>
      </w:pPr>
      <w:r w:rsidRPr="00082790">
        <w:rPr>
          <w:rFonts w:ascii="Arial Narrow" w:hAnsi="Arial Narrow"/>
        </w:rPr>
        <w:t>Drugi dokaz vlasništva i prava korištenja</w:t>
      </w:r>
    </w:p>
    <w:p w14:paraId="18FEA853" w14:textId="77777777" w:rsidR="00082790" w:rsidRPr="005F7616" w:rsidRDefault="00082790" w:rsidP="00082790">
      <w:pPr>
        <w:spacing w:after="0" w:line="360" w:lineRule="auto"/>
        <w:jc w:val="both"/>
        <w:rPr>
          <w:rFonts w:ascii="Arial Narrow" w:hAnsi="Arial Narrow" w:cs="Arial"/>
          <w:sz w:val="10"/>
          <w:szCs w:val="10"/>
        </w:rPr>
      </w:pPr>
    </w:p>
    <w:p w14:paraId="701BC6FC" w14:textId="24B0F255" w:rsidR="00082790" w:rsidRDefault="00082790" w:rsidP="00082790">
      <w:pPr>
        <w:spacing w:after="0" w:line="360" w:lineRule="auto"/>
        <w:jc w:val="both"/>
        <w:rPr>
          <w:rFonts w:ascii="Arial Narrow" w:hAnsi="Arial Narrow" w:cs="Arial"/>
        </w:rPr>
      </w:pPr>
      <w:r w:rsidRPr="00082790">
        <w:rPr>
          <w:rFonts w:ascii="Arial Narrow" w:hAnsi="Arial Narrow" w:cs="Arial"/>
        </w:rPr>
        <w:t>Za svako obračunsko mjerno mjesto s pripadnim plinomjerom potrebno je popuniti poseban zahtjev (u slučaju kada na lokaciji postoji više od jednog potrošača/plinomjera)</w:t>
      </w:r>
      <w:r>
        <w:rPr>
          <w:rFonts w:ascii="Arial Narrow" w:hAnsi="Arial Narrow" w:cs="Arial"/>
        </w:rPr>
        <w:t>.</w:t>
      </w:r>
    </w:p>
    <w:p w14:paraId="0B9CD1F3" w14:textId="77777777" w:rsidR="00082790" w:rsidRPr="00082790" w:rsidRDefault="00082790" w:rsidP="00082790">
      <w:pPr>
        <w:spacing w:after="0" w:line="360" w:lineRule="auto"/>
        <w:jc w:val="both"/>
        <w:rPr>
          <w:rFonts w:ascii="Arial Narrow" w:hAnsi="Arial Narrow"/>
        </w:rPr>
      </w:pPr>
    </w:p>
    <w:tbl>
      <w:tblPr>
        <w:tblStyle w:val="Reetkatablice"/>
        <w:tblpPr w:leftFromText="180" w:rightFromText="180" w:vertAnchor="page" w:horzAnchor="page" w:tblpX="6076" w:tblpY="13096"/>
        <w:tblW w:w="0" w:type="auto"/>
        <w:tblLook w:val="04A0" w:firstRow="1" w:lastRow="0" w:firstColumn="1" w:lastColumn="0" w:noHBand="0" w:noVBand="1"/>
      </w:tblPr>
      <w:tblGrid>
        <w:gridCol w:w="4636"/>
      </w:tblGrid>
      <w:tr w:rsidR="00B936BF" w:rsidRPr="00082790" w14:paraId="1BEBE1BD" w14:textId="77777777" w:rsidTr="00B936BF">
        <w:trPr>
          <w:trHeight w:val="465"/>
        </w:trPr>
        <w:tc>
          <w:tcPr>
            <w:tcW w:w="46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9383710" w14:textId="77777777" w:rsidR="00B936BF" w:rsidRDefault="00B936BF" w:rsidP="00B936BF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  <w:p w14:paraId="76A02EAD" w14:textId="77777777" w:rsidR="00082790" w:rsidRDefault="00082790" w:rsidP="00B936BF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</w:p>
          <w:p w14:paraId="198EF223" w14:textId="7A2BA9B7" w:rsidR="00082790" w:rsidRPr="00082790" w:rsidRDefault="00082790" w:rsidP="00082790">
            <w:pPr>
              <w:spacing w:line="276" w:lineRule="auto"/>
              <w:rPr>
                <w:rFonts w:ascii="Arial Narrow" w:hAnsi="Arial Narrow"/>
                <w:b/>
              </w:rPr>
            </w:pPr>
          </w:p>
        </w:tc>
      </w:tr>
      <w:tr w:rsidR="00B936BF" w:rsidRPr="00082790" w14:paraId="017E3842" w14:textId="77777777" w:rsidTr="00713335">
        <w:trPr>
          <w:trHeight w:val="488"/>
        </w:trPr>
        <w:tc>
          <w:tcPr>
            <w:tcW w:w="463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33FCBE7" w14:textId="77777777" w:rsidR="00B936BF" w:rsidRPr="00082790" w:rsidRDefault="00713335" w:rsidP="00B936BF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082790">
              <w:rPr>
                <w:rFonts w:ascii="Arial Narrow" w:hAnsi="Arial Narrow"/>
              </w:rPr>
              <w:t>Potpis</w:t>
            </w:r>
          </w:p>
        </w:tc>
      </w:tr>
      <w:tr w:rsidR="00B936BF" w:rsidRPr="00082790" w14:paraId="72990B01" w14:textId="77777777" w:rsidTr="00713335">
        <w:trPr>
          <w:trHeight w:val="465"/>
        </w:trPr>
        <w:tc>
          <w:tcPr>
            <w:tcW w:w="463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240FF8F" w14:textId="77777777" w:rsidR="00B936BF" w:rsidRPr="00082790" w:rsidRDefault="00B936BF" w:rsidP="00B936BF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</w:tc>
      </w:tr>
      <w:tr w:rsidR="00B936BF" w:rsidRPr="00082790" w14:paraId="0FEFB0C0" w14:textId="77777777" w:rsidTr="00B936BF">
        <w:trPr>
          <w:trHeight w:val="465"/>
        </w:trPr>
        <w:tc>
          <w:tcPr>
            <w:tcW w:w="463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482CE8" w14:textId="77777777" w:rsidR="00B936BF" w:rsidRPr="00082790" w:rsidRDefault="00713335" w:rsidP="00B936BF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082790">
              <w:rPr>
                <w:rFonts w:ascii="Arial Narrow" w:hAnsi="Arial Narrow"/>
              </w:rPr>
              <w:t>Mjesto i datum</w:t>
            </w:r>
          </w:p>
        </w:tc>
      </w:tr>
    </w:tbl>
    <w:p w14:paraId="795C81F3" w14:textId="77777777" w:rsidR="00B936BF" w:rsidRPr="00082790" w:rsidRDefault="00B936BF" w:rsidP="00B936BF">
      <w:pPr>
        <w:spacing w:line="276" w:lineRule="auto"/>
        <w:jc w:val="both"/>
        <w:rPr>
          <w:b/>
        </w:rPr>
      </w:pPr>
    </w:p>
    <w:p w14:paraId="6CF23D10" w14:textId="77777777" w:rsidR="00B936BF" w:rsidRPr="00B936BF" w:rsidRDefault="00B936BF" w:rsidP="00B936BF">
      <w:pPr>
        <w:spacing w:line="276" w:lineRule="auto"/>
        <w:jc w:val="both"/>
        <w:rPr>
          <w:b/>
        </w:rPr>
      </w:pPr>
    </w:p>
    <w:sectPr w:rsidR="00B936BF" w:rsidRPr="00B936BF" w:rsidSect="00120E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1418" w:bottom="567" w:left="1418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76E44" w14:textId="77777777" w:rsidR="00350D0D" w:rsidRDefault="00350D0D" w:rsidP="00713335">
      <w:pPr>
        <w:spacing w:after="0" w:line="240" w:lineRule="auto"/>
      </w:pPr>
      <w:r>
        <w:separator/>
      </w:r>
    </w:p>
  </w:endnote>
  <w:endnote w:type="continuationSeparator" w:id="0">
    <w:p w14:paraId="49F55961" w14:textId="77777777" w:rsidR="00350D0D" w:rsidRDefault="00350D0D" w:rsidP="00713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7AE9" w14:textId="77777777" w:rsidR="00120E9C" w:rsidRDefault="00120E9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A1C60" w14:textId="77777777" w:rsidR="00120E9C" w:rsidRDefault="00120E9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08C8" w14:textId="77777777" w:rsidR="00120E9C" w:rsidRDefault="00120E9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E0DCB" w14:textId="77777777" w:rsidR="00350D0D" w:rsidRDefault="00350D0D" w:rsidP="00713335">
      <w:pPr>
        <w:spacing w:after="0" w:line="240" w:lineRule="auto"/>
      </w:pPr>
      <w:r>
        <w:separator/>
      </w:r>
    </w:p>
  </w:footnote>
  <w:footnote w:type="continuationSeparator" w:id="0">
    <w:p w14:paraId="12A48BF6" w14:textId="77777777" w:rsidR="00350D0D" w:rsidRDefault="00350D0D" w:rsidP="00713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E77D" w14:textId="77777777" w:rsidR="00120E9C" w:rsidRDefault="00120E9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FB30" w14:textId="77777777" w:rsidR="00DB5CF9" w:rsidRPr="00CF7549" w:rsidRDefault="00DB5CF9" w:rsidP="00CF754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56776" w14:textId="77777777" w:rsidR="00120E9C" w:rsidRDefault="00120E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766"/>
    <w:multiLevelType w:val="hybridMultilevel"/>
    <w:tmpl w:val="165ADE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D7D25"/>
    <w:multiLevelType w:val="hybridMultilevel"/>
    <w:tmpl w:val="3CCE2E50"/>
    <w:lvl w:ilvl="0" w:tplc="D2023204">
      <w:numFmt w:val="bullet"/>
      <w:lvlText w:val="–"/>
      <w:lvlJc w:val="left"/>
      <w:pPr>
        <w:ind w:left="1452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" w15:restartNumberingAfterBreak="0">
    <w:nsid w:val="6DA77A0C"/>
    <w:multiLevelType w:val="hybridMultilevel"/>
    <w:tmpl w:val="FF6ED0E0"/>
    <w:lvl w:ilvl="0" w:tplc="1CE0FD6E">
      <w:numFmt w:val="bullet"/>
      <w:lvlText w:val="*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495026">
    <w:abstractNumId w:val="0"/>
  </w:num>
  <w:num w:numId="2" w16cid:durableId="1498425488">
    <w:abstractNumId w:val="2"/>
  </w:num>
  <w:num w:numId="3" w16cid:durableId="1441073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595"/>
    <w:rsid w:val="000719FB"/>
    <w:rsid w:val="00082790"/>
    <w:rsid w:val="000D6865"/>
    <w:rsid w:val="000F1834"/>
    <w:rsid w:val="00120E9C"/>
    <w:rsid w:val="00124768"/>
    <w:rsid w:val="00146758"/>
    <w:rsid w:val="001B2B68"/>
    <w:rsid w:val="002D3228"/>
    <w:rsid w:val="00350D0D"/>
    <w:rsid w:val="003E2853"/>
    <w:rsid w:val="004502D3"/>
    <w:rsid w:val="00471F08"/>
    <w:rsid w:val="00514077"/>
    <w:rsid w:val="005A04C5"/>
    <w:rsid w:val="005D7E78"/>
    <w:rsid w:val="005F52D6"/>
    <w:rsid w:val="005F7616"/>
    <w:rsid w:val="006219C4"/>
    <w:rsid w:val="006260FA"/>
    <w:rsid w:val="00713335"/>
    <w:rsid w:val="00723004"/>
    <w:rsid w:val="00726BFF"/>
    <w:rsid w:val="00855E28"/>
    <w:rsid w:val="00863A71"/>
    <w:rsid w:val="008D2833"/>
    <w:rsid w:val="00933E99"/>
    <w:rsid w:val="009509EA"/>
    <w:rsid w:val="00963AFF"/>
    <w:rsid w:val="00AD1999"/>
    <w:rsid w:val="00B46669"/>
    <w:rsid w:val="00B64595"/>
    <w:rsid w:val="00B936BF"/>
    <w:rsid w:val="00BB0896"/>
    <w:rsid w:val="00C31460"/>
    <w:rsid w:val="00CF0086"/>
    <w:rsid w:val="00CF7549"/>
    <w:rsid w:val="00D12AA3"/>
    <w:rsid w:val="00D37A5C"/>
    <w:rsid w:val="00D478D2"/>
    <w:rsid w:val="00DB5CF9"/>
    <w:rsid w:val="00E36496"/>
    <w:rsid w:val="00F01C50"/>
    <w:rsid w:val="00F53C9C"/>
    <w:rsid w:val="00F70269"/>
    <w:rsid w:val="00F91BF0"/>
    <w:rsid w:val="00F925C8"/>
    <w:rsid w:val="00FD00A8"/>
    <w:rsid w:val="00FE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94B1D"/>
  <w15:chartTrackingRefBased/>
  <w15:docId w15:val="{68BBA071-1918-4B57-9578-BC256356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645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B6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936BF"/>
    <w:pPr>
      <w:ind w:left="720"/>
      <w:contextualSpacing/>
    </w:pPr>
  </w:style>
  <w:style w:type="paragraph" w:styleId="Zaglavlje">
    <w:name w:val="header"/>
    <w:basedOn w:val="Normal"/>
    <w:link w:val="ZaglavljeChar"/>
    <w:unhideWhenUsed/>
    <w:rsid w:val="00713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713335"/>
  </w:style>
  <w:style w:type="paragraph" w:styleId="Podnoje">
    <w:name w:val="footer"/>
    <w:basedOn w:val="Normal"/>
    <w:link w:val="PodnojeChar"/>
    <w:uiPriority w:val="99"/>
    <w:unhideWhenUsed/>
    <w:rsid w:val="00713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13335"/>
  </w:style>
  <w:style w:type="character" w:styleId="Tekstrezerviranogmjesta">
    <w:name w:val="Placeholder Text"/>
    <w:basedOn w:val="Zadanifontodlomka"/>
    <w:uiPriority w:val="99"/>
    <w:semiHidden/>
    <w:rsid w:val="00713335"/>
    <w:rPr>
      <w:color w:val="808080"/>
    </w:rPr>
  </w:style>
  <w:style w:type="character" w:styleId="Hiperveza">
    <w:name w:val="Hyperlink"/>
    <w:rsid w:val="00DB5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2C919-8F8F-4319-B77B-1A7FAEC5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Plinara istočne Slavonije d.o.o.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Cindrić</dc:creator>
  <cp:keywords/>
  <dc:description/>
  <cp:lastModifiedBy>Dubravka Primorac</cp:lastModifiedBy>
  <cp:revision>6</cp:revision>
  <cp:lastPrinted>2025-10-01T08:39:00Z</cp:lastPrinted>
  <dcterms:created xsi:type="dcterms:W3CDTF">2025-09-10T09:28:00Z</dcterms:created>
  <dcterms:modified xsi:type="dcterms:W3CDTF">2025-10-01T08:39:00Z</dcterms:modified>
</cp:coreProperties>
</file>