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6707" w14:textId="77777777" w:rsidR="00E96BBC" w:rsidRDefault="00E96BBC" w:rsidP="007F642F">
      <w:pPr>
        <w:spacing w:after="0"/>
        <w:rPr>
          <w:rFonts w:cstheme="minorHAnsi"/>
        </w:rPr>
      </w:pPr>
    </w:p>
    <w:p w14:paraId="4E63C506" w14:textId="77777777" w:rsidR="00C257BD" w:rsidRDefault="00C257BD" w:rsidP="00C257BD">
      <w:pPr>
        <w:spacing w:after="159" w:line="256" w:lineRule="auto"/>
        <w:ind w:left="370" w:right="359"/>
        <w:jc w:val="center"/>
      </w:pPr>
      <w:bookmarkStart w:id="0" w:name="_Hlk83039839"/>
      <w:r>
        <w:rPr>
          <w:rFonts w:ascii="Calibri" w:eastAsia="Calibri" w:hAnsi="Calibri" w:cs="Calibri"/>
        </w:rPr>
        <w:t xml:space="preserve">Privitak broj 1 </w:t>
      </w:r>
    </w:p>
    <w:p w14:paraId="648A4541" w14:textId="77777777" w:rsidR="00C257BD" w:rsidRDefault="00C257BD" w:rsidP="00C257BD">
      <w:pPr>
        <w:spacing w:after="4" w:line="256" w:lineRule="auto"/>
        <w:ind w:left="370"/>
        <w:jc w:val="center"/>
      </w:pPr>
      <w:r>
        <w:rPr>
          <w:rFonts w:ascii="Calibri" w:eastAsia="Calibri" w:hAnsi="Calibri" w:cs="Calibri"/>
        </w:rPr>
        <w:t xml:space="preserve">TEHNIČKA SPECIFIKACIJA I TROŠKOVNIK </w:t>
      </w:r>
    </w:p>
    <w:p w14:paraId="278FB2CB" w14:textId="77777777" w:rsidR="00C257BD" w:rsidRDefault="00C257BD" w:rsidP="00C257BD">
      <w:pPr>
        <w:spacing w:after="4" w:line="256" w:lineRule="auto"/>
        <w:ind w:left="370" w:right="5"/>
        <w:jc w:val="center"/>
      </w:pPr>
      <w:r>
        <w:rPr>
          <w:rFonts w:ascii="Calibri" w:eastAsia="Calibri" w:hAnsi="Calibri" w:cs="Calibri"/>
        </w:rPr>
        <w:t xml:space="preserve">ZA PREDMET NABAVE  </w:t>
      </w:r>
    </w:p>
    <w:p w14:paraId="4ECAE9F7" w14:textId="69194B93" w:rsidR="00C257BD" w:rsidRDefault="00C257BD" w:rsidP="00C257BD">
      <w:pPr>
        <w:spacing w:after="4" w:line="256" w:lineRule="auto"/>
        <w:ind w:left="370" w:right="1"/>
        <w:jc w:val="center"/>
      </w:pPr>
      <w:r>
        <w:rPr>
          <w:rFonts w:ascii="Calibri" w:eastAsia="Calibri" w:hAnsi="Calibri" w:cs="Calibri"/>
        </w:rPr>
        <w:t>Revizija financijskih izvještaja za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godinu </w:t>
      </w:r>
    </w:p>
    <w:p w14:paraId="597E88DD" w14:textId="2DC2D0B2" w:rsidR="00C257BD" w:rsidRDefault="00C257BD" w:rsidP="00C257BD">
      <w:pPr>
        <w:spacing w:after="167"/>
        <w:ind w:left="5386" w:right="3816" w:hanging="1164"/>
      </w:pPr>
    </w:p>
    <w:p w14:paraId="665561D8" w14:textId="77777777" w:rsidR="00C257BD" w:rsidRDefault="00C257BD" w:rsidP="00C257BD">
      <w:pPr>
        <w:spacing w:after="163"/>
        <w:ind w:left="295" w:right="275"/>
      </w:pPr>
      <w:r>
        <w:t xml:space="preserve">Ponuđeni predmet nabave je pravilan i prihvatljiv ako ispunjava sve navedene uvjete i svojstva. </w:t>
      </w:r>
    </w:p>
    <w:p w14:paraId="74979A52" w14:textId="77777777" w:rsidR="00C257BD" w:rsidRDefault="00C257BD" w:rsidP="00C257BD">
      <w:pPr>
        <w:spacing w:after="167"/>
        <w:ind w:left="295" w:right="275"/>
      </w:pPr>
      <w:r>
        <w:t xml:space="preserve">Ponuditelj mora ponuditi sve stavke tehničkih specifikacija. Nije prihvatljivo precrtavanje ili korigiranje stavke u Tehničkim specifikacijama.  </w:t>
      </w:r>
    </w:p>
    <w:p w14:paraId="7708297B" w14:textId="7DC63C37" w:rsidR="00C257BD" w:rsidRDefault="00C257BD" w:rsidP="00C257BD">
      <w:pPr>
        <w:spacing w:after="163"/>
        <w:ind w:left="295" w:right="275"/>
      </w:pPr>
      <w:r>
        <w:t xml:space="preserve">Ugovor se sklapa na razdoblje od 12 mjeseci. </w:t>
      </w:r>
    </w:p>
    <w:p w14:paraId="0F2C50E4" w14:textId="3CCE9AD4" w:rsidR="00C257BD" w:rsidRDefault="00C257BD" w:rsidP="00C257BD">
      <w:pPr>
        <w:spacing w:after="164"/>
        <w:ind w:left="295" w:right="275"/>
      </w:pPr>
      <w:r>
        <w:t>Pružatelj usluge obvezuje se obaviti reviziju u skladu sa Zakonom o računovodstvu, Zakonom o reviziji i Međunarodnim revizijskim standardima (</w:t>
      </w:r>
      <w:proofErr w:type="spellStart"/>
      <w:r>
        <w:t>MRevS</w:t>
      </w:r>
      <w:proofErr w:type="spellEnd"/>
      <w:r>
        <w:t>-ima). Također, obavezuje se poštovati Kodeks etike za profesionalne računovođe (IESBA Kodeks) i ispuniti ostale etičke odgovornosti u skladu s IESBA Kodeksom</w:t>
      </w:r>
      <w:r>
        <w:t>.</w:t>
      </w:r>
      <w:r>
        <w:t xml:space="preserve"> </w:t>
      </w:r>
    </w:p>
    <w:p w14:paraId="32280263" w14:textId="77777777" w:rsidR="00C257BD" w:rsidRDefault="00C257BD" w:rsidP="00C257BD">
      <w:pPr>
        <w:spacing w:after="155" w:line="259" w:lineRule="auto"/>
        <w:ind w:left="286"/>
      </w:pPr>
      <w:r>
        <w:t xml:space="preserve"> </w:t>
      </w:r>
    </w:p>
    <w:p w14:paraId="43F05559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760718D0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094FC978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54F0B544" w14:textId="77777777" w:rsidR="00C257BD" w:rsidRDefault="00C257BD" w:rsidP="00C257BD">
      <w:pPr>
        <w:tabs>
          <w:tab w:val="center" w:pos="959"/>
          <w:tab w:val="center" w:pos="2446"/>
          <w:tab w:val="center" w:pos="3166"/>
          <w:tab w:val="center" w:pos="3886"/>
          <w:tab w:val="center" w:pos="4606"/>
          <w:tab w:val="center" w:pos="6105"/>
        </w:tabs>
      </w:pPr>
      <w:r>
        <w:rPr>
          <w:rFonts w:ascii="Calibri" w:eastAsia="Calibri" w:hAnsi="Calibri" w:cs="Calibri"/>
        </w:rPr>
        <w:tab/>
      </w:r>
      <w:r>
        <w:t xml:space="preserve">Mjesto i datum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PONUDITELJA: </w:t>
      </w:r>
    </w:p>
    <w:p w14:paraId="3166E625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5397D742" w14:textId="369BD6A2" w:rsidR="00C257BD" w:rsidRDefault="00C257BD" w:rsidP="00C257BD">
      <w:pPr>
        <w:ind w:left="295" w:right="1310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Naziv ovlaštene osobe ponuditelja </w:t>
      </w:r>
    </w:p>
    <w:p w14:paraId="0329D333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7698054B" w14:textId="77777777" w:rsidR="00C257BD" w:rsidRDefault="00C257BD" w:rsidP="00C257BD">
      <w:pPr>
        <w:spacing w:after="163"/>
        <w:ind w:left="5336" w:right="275"/>
      </w:pPr>
      <w:r>
        <w:t xml:space="preserve">Potpis: ___________________________ </w:t>
      </w:r>
    </w:p>
    <w:p w14:paraId="4110102D" w14:textId="77777777" w:rsidR="00C257BD" w:rsidRDefault="00C257BD" w:rsidP="00C257BD">
      <w:pPr>
        <w:spacing w:after="0" w:line="259" w:lineRule="auto"/>
        <w:ind w:left="391"/>
      </w:pPr>
      <w:r>
        <w:t xml:space="preserve"> </w:t>
      </w:r>
    </w:p>
    <w:p w14:paraId="2049578E" w14:textId="77777777" w:rsidR="00C257BD" w:rsidRDefault="00C257BD" w:rsidP="00C257BD">
      <w:pPr>
        <w:tabs>
          <w:tab w:val="center" w:pos="406"/>
          <w:tab w:val="center" w:pos="857"/>
          <w:tab w:val="center" w:pos="1726"/>
          <w:tab w:val="center" w:pos="2446"/>
          <w:tab w:val="center" w:pos="3166"/>
          <w:tab w:val="center" w:pos="3886"/>
          <w:tab w:val="center" w:pos="4606"/>
          <w:tab w:val="center" w:pos="5572"/>
        </w:tabs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Pečat </w:t>
      </w:r>
    </w:p>
    <w:p w14:paraId="38B0A7D2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110AC5FE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592C707C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045EE6AC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47582FB1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02D4A3A1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42D8E444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14D240BC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5CD65C13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0FD38191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679FED08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4BB786F5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41FF3CDE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5593EB46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26742BD7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32FFDD20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606CBB6C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4653EC12" w14:textId="7EF9959A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47ED440F" w14:textId="77777777" w:rsidR="00E96BBC" w:rsidRDefault="00E96BBC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015E6F42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66E10C50" w14:textId="77777777" w:rsidR="00C257BD" w:rsidRDefault="00C257BD" w:rsidP="00C257BD">
      <w:pPr>
        <w:spacing w:after="4" w:line="256" w:lineRule="auto"/>
        <w:ind w:left="370" w:right="360"/>
        <w:jc w:val="center"/>
        <w:rPr>
          <w:rFonts w:ascii="Calibri" w:eastAsia="Calibri" w:hAnsi="Calibri" w:cs="Calibri"/>
        </w:rPr>
      </w:pPr>
    </w:p>
    <w:p w14:paraId="6C22F6D5" w14:textId="1EDEDD6B" w:rsidR="00C257BD" w:rsidRDefault="00C257BD" w:rsidP="00C257BD">
      <w:pPr>
        <w:spacing w:after="4" w:line="256" w:lineRule="auto"/>
        <w:ind w:left="370" w:right="360"/>
        <w:jc w:val="center"/>
      </w:pPr>
      <w:r>
        <w:rPr>
          <w:rFonts w:ascii="Calibri" w:eastAsia="Calibri" w:hAnsi="Calibri" w:cs="Calibri"/>
        </w:rPr>
        <w:t xml:space="preserve">TROŠKOVNIK </w:t>
      </w:r>
    </w:p>
    <w:p w14:paraId="14643787" w14:textId="77777777" w:rsidR="00C257BD" w:rsidRDefault="00C257BD" w:rsidP="00C257BD">
      <w:pPr>
        <w:spacing w:after="4" w:line="256" w:lineRule="auto"/>
        <w:ind w:left="370" w:right="5"/>
        <w:jc w:val="center"/>
      </w:pPr>
      <w:r>
        <w:rPr>
          <w:rFonts w:ascii="Calibri" w:eastAsia="Calibri" w:hAnsi="Calibri" w:cs="Calibri"/>
        </w:rPr>
        <w:t xml:space="preserve">ZA PREDMET NABAVE  </w:t>
      </w:r>
    </w:p>
    <w:p w14:paraId="63B2EA1E" w14:textId="0B0DEF5A" w:rsidR="00C257BD" w:rsidRDefault="00C257BD" w:rsidP="00C257BD">
      <w:pPr>
        <w:ind w:left="4222" w:right="2138" w:hanging="658"/>
      </w:pPr>
      <w:r>
        <w:rPr>
          <w:rFonts w:ascii="Calibri" w:eastAsia="Calibri" w:hAnsi="Calibri" w:cs="Calibri"/>
        </w:rPr>
        <w:t>Revizija financijskih izvještaja za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godinu </w:t>
      </w:r>
    </w:p>
    <w:p w14:paraId="61CC63F4" w14:textId="77777777" w:rsidR="00C257BD" w:rsidRDefault="00C257BD" w:rsidP="00C257BD">
      <w:pPr>
        <w:spacing w:after="4" w:line="259" w:lineRule="auto"/>
        <w:ind w:left="286"/>
      </w:pPr>
      <w:r>
        <w:t xml:space="preserve"> </w:t>
      </w:r>
    </w:p>
    <w:p w14:paraId="7923666C" w14:textId="1F56DDF1" w:rsidR="00C257BD" w:rsidRDefault="00C257BD" w:rsidP="00C257BD">
      <w:pPr>
        <w:spacing w:after="7" w:line="256" w:lineRule="auto"/>
        <w:ind w:left="492" w:right="3482"/>
        <w:jc w:val="right"/>
      </w:pPr>
      <w:r>
        <w:rPr>
          <w:rFonts w:ascii="Calibri" w:eastAsia="Calibri" w:hAnsi="Calibri" w:cs="Calibri"/>
        </w:rPr>
        <w:t>TROŠKOVNIK Revizija financijskih izvještaja za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godinu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1D34D2" w14:textId="77777777" w:rsidR="00C257BD" w:rsidRDefault="00C257BD" w:rsidP="00C257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7"/>
      </w:pPr>
      <w:r>
        <w:rPr>
          <w:rFonts w:ascii="Calibri" w:eastAsia="Calibri" w:hAnsi="Calibri" w:cs="Calibri"/>
        </w:rPr>
        <w:t xml:space="preserve">Ponuditelj: </w:t>
      </w:r>
    </w:p>
    <w:p w14:paraId="2180323C" w14:textId="77777777" w:rsidR="00C257BD" w:rsidRDefault="00C257BD" w:rsidP="00C257BD">
      <w:pPr>
        <w:spacing w:after="0" w:line="259" w:lineRule="auto"/>
        <w:ind w:left="497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372" w:type="dxa"/>
        <w:tblInd w:w="391" w:type="dxa"/>
        <w:tblCellMar>
          <w:top w:w="34" w:type="dxa"/>
          <w:left w:w="134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29"/>
        <w:gridCol w:w="2345"/>
        <w:gridCol w:w="2249"/>
        <w:gridCol w:w="1123"/>
        <w:gridCol w:w="2626"/>
      </w:tblGrid>
      <w:tr w:rsidR="00C257BD" w14:paraId="08411971" w14:textId="77777777" w:rsidTr="00D73821">
        <w:trPr>
          <w:trHeight w:val="78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3E862" w14:textId="77777777" w:rsidR="00C257BD" w:rsidRDefault="00C257BD" w:rsidP="00D7382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Redni broj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6E778" w14:textId="77777777" w:rsidR="00C257BD" w:rsidRDefault="00C257BD" w:rsidP="00D73821">
            <w:pPr>
              <w:spacing w:line="259" w:lineRule="auto"/>
              <w:ind w:right="74"/>
              <w:jc w:val="center"/>
            </w:pPr>
            <w:r>
              <w:rPr>
                <w:rFonts w:ascii="Calibri" w:eastAsia="Calibri" w:hAnsi="Calibri" w:cs="Calibri"/>
              </w:rPr>
              <w:t xml:space="preserve">Opis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AC7B4" w14:textId="77777777" w:rsidR="00C257BD" w:rsidRDefault="00C257BD" w:rsidP="00D7382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Jedinična godišnja cijena (kn)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C0774" w14:textId="77777777" w:rsidR="00C257BD" w:rsidRDefault="00C257BD" w:rsidP="00D73821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Broj godina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B66B" w14:textId="77777777" w:rsidR="00C257BD" w:rsidRDefault="00C257BD" w:rsidP="00D73821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Ukupna cijena (bez PDV-a) </w:t>
            </w:r>
          </w:p>
        </w:tc>
      </w:tr>
      <w:tr w:rsidR="00C257BD" w14:paraId="2273EFE6" w14:textId="77777777" w:rsidTr="00D73821">
        <w:trPr>
          <w:trHeight w:val="283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AD30" w14:textId="77777777" w:rsidR="00C257BD" w:rsidRDefault="00C257BD" w:rsidP="00D73821">
            <w:pPr>
              <w:spacing w:line="259" w:lineRule="auto"/>
              <w:ind w:right="79"/>
              <w:jc w:val="center"/>
            </w:pPr>
            <w:r>
              <w:t xml:space="preserve">1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D991" w14:textId="77777777" w:rsidR="00C257BD" w:rsidRDefault="00C257BD" w:rsidP="00D73821">
            <w:pPr>
              <w:spacing w:line="259" w:lineRule="auto"/>
              <w:ind w:right="79"/>
              <w:jc w:val="center"/>
            </w:pPr>
            <w:r>
              <w:t xml:space="preserve">2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3BF6" w14:textId="77777777" w:rsidR="00C257BD" w:rsidRDefault="00C257BD" w:rsidP="00D73821">
            <w:pPr>
              <w:spacing w:line="259" w:lineRule="auto"/>
              <w:ind w:right="79"/>
              <w:jc w:val="center"/>
            </w:pPr>
            <w:r>
              <w:t xml:space="preserve">3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0D42" w14:textId="77777777" w:rsidR="00C257BD" w:rsidRDefault="00C257BD" w:rsidP="00D73821">
            <w:pPr>
              <w:spacing w:line="259" w:lineRule="auto"/>
              <w:ind w:right="31"/>
              <w:jc w:val="center"/>
            </w:pPr>
            <w:r>
              <w:t xml:space="preserve"> 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5BFE" w14:textId="77777777" w:rsidR="00C257BD" w:rsidRDefault="00C257BD" w:rsidP="00D73821">
            <w:pPr>
              <w:spacing w:line="259" w:lineRule="auto"/>
              <w:ind w:right="77"/>
              <w:jc w:val="center"/>
            </w:pPr>
            <w:r>
              <w:t xml:space="preserve">4 </w:t>
            </w:r>
          </w:p>
        </w:tc>
      </w:tr>
      <w:tr w:rsidR="00C257BD" w14:paraId="16ED02F9" w14:textId="77777777" w:rsidTr="00D73821">
        <w:trPr>
          <w:trHeight w:val="821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70F1D" w14:textId="77777777" w:rsidR="00C257BD" w:rsidRDefault="00C257BD" w:rsidP="00D73821">
            <w:pPr>
              <w:spacing w:line="259" w:lineRule="auto"/>
              <w:ind w:right="79"/>
              <w:jc w:val="center"/>
            </w:pPr>
            <w:r>
              <w:t xml:space="preserve">1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AD17" w14:textId="5E623FB7" w:rsidR="00C257BD" w:rsidRDefault="00C257BD" w:rsidP="00D73821">
            <w:pPr>
              <w:spacing w:line="259" w:lineRule="auto"/>
              <w:jc w:val="center"/>
            </w:pPr>
            <w:r>
              <w:t>Revizija godišnjih financijskih izvještaja za 202</w:t>
            </w:r>
            <w:r>
              <w:t>1</w:t>
            </w:r>
            <w:r>
              <w:t xml:space="preserve">. godinu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C383A" w14:textId="77777777" w:rsidR="00C257BD" w:rsidRDefault="00C257BD" w:rsidP="00D73821">
            <w:pPr>
              <w:spacing w:line="259" w:lineRule="auto"/>
              <w:ind w:right="31"/>
              <w:jc w:val="center"/>
            </w:pP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E010" w14:textId="77777777" w:rsidR="00C257BD" w:rsidRDefault="00C257BD" w:rsidP="00D73821">
            <w:pPr>
              <w:spacing w:line="259" w:lineRule="auto"/>
              <w:ind w:right="130"/>
              <w:jc w:val="center"/>
            </w:pPr>
            <w:r>
              <w:t xml:space="preserve">1 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19B3B" w14:textId="77777777" w:rsidR="00C257BD" w:rsidRDefault="00C257BD" w:rsidP="00D73821">
            <w:pPr>
              <w:spacing w:line="259" w:lineRule="auto"/>
              <w:ind w:right="31"/>
              <w:jc w:val="center"/>
            </w:pPr>
            <w:r>
              <w:t xml:space="preserve">  </w:t>
            </w:r>
          </w:p>
        </w:tc>
      </w:tr>
      <w:tr w:rsidR="00C257BD" w14:paraId="46EE0671" w14:textId="77777777" w:rsidTr="00D73821">
        <w:trPr>
          <w:trHeight w:val="28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7CA73" w14:textId="77777777" w:rsidR="00C257BD" w:rsidRDefault="00C257BD" w:rsidP="00D73821">
            <w:pPr>
              <w:spacing w:line="259" w:lineRule="auto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3E55E6" w14:textId="77777777" w:rsidR="00C257BD" w:rsidRDefault="00C257BD" w:rsidP="00D73821">
            <w:pPr>
              <w:spacing w:line="259" w:lineRule="auto"/>
              <w:ind w:right="29"/>
              <w:jc w:val="center"/>
            </w:pPr>
            <w:r>
              <w:t xml:space="preserve">  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23444" w14:textId="77777777" w:rsidR="00C257BD" w:rsidRDefault="00C257BD" w:rsidP="00D73821">
            <w:pPr>
              <w:spacing w:line="259" w:lineRule="auto"/>
              <w:ind w:left="965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FB21" w14:textId="77777777" w:rsidR="00C257BD" w:rsidRDefault="00C257BD" w:rsidP="00D73821">
            <w:pPr>
              <w:spacing w:line="259" w:lineRule="auto"/>
              <w:ind w:right="30"/>
              <w:jc w:val="center"/>
            </w:pPr>
            <w:r>
              <w:t xml:space="preserve">  </w:t>
            </w:r>
          </w:p>
        </w:tc>
      </w:tr>
      <w:tr w:rsidR="00C257BD" w14:paraId="71E35DC4" w14:textId="77777777" w:rsidTr="00D73821">
        <w:trPr>
          <w:trHeight w:val="286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9F4A5" w14:textId="77777777" w:rsidR="00C257BD" w:rsidRDefault="00C257BD" w:rsidP="00D73821">
            <w:pPr>
              <w:spacing w:line="259" w:lineRule="auto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AB1E61" w14:textId="77777777" w:rsidR="00C257BD" w:rsidRDefault="00C257BD" w:rsidP="00D73821">
            <w:pPr>
              <w:spacing w:after="160" w:line="259" w:lineRule="auto"/>
            </w:pP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9512B" w14:textId="77777777" w:rsidR="00C257BD" w:rsidRDefault="00C257BD" w:rsidP="00D73821">
            <w:pPr>
              <w:spacing w:line="259" w:lineRule="auto"/>
              <w:ind w:right="48"/>
              <w:jc w:val="right"/>
            </w:pPr>
            <w:r>
              <w:rPr>
                <w:rFonts w:ascii="Calibri" w:eastAsia="Calibri" w:hAnsi="Calibri" w:cs="Calibri"/>
              </w:rPr>
              <w:t xml:space="preserve">Ukupna cijena </w:t>
            </w:r>
            <w:r>
              <w:t xml:space="preserve">bez PDV-a  [kn]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C7F8" w14:textId="77777777" w:rsidR="00C257BD" w:rsidRDefault="00C257BD" w:rsidP="00D73821">
            <w:pPr>
              <w:spacing w:line="259" w:lineRule="auto"/>
              <w:ind w:right="29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257BD" w14:paraId="193A7351" w14:textId="77777777" w:rsidTr="00D73821">
        <w:trPr>
          <w:trHeight w:val="283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11EF7" w14:textId="77777777" w:rsidR="00C257BD" w:rsidRDefault="00C257BD" w:rsidP="00D73821">
            <w:pPr>
              <w:spacing w:line="259" w:lineRule="auto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5DBFD2" w14:textId="77777777" w:rsidR="00C257BD" w:rsidRDefault="00C257BD" w:rsidP="00D73821">
            <w:pPr>
              <w:spacing w:after="160" w:line="259" w:lineRule="auto"/>
            </w:pP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4D02D" w14:textId="77777777" w:rsidR="00C257BD" w:rsidRDefault="00C257BD" w:rsidP="00D73821">
            <w:pPr>
              <w:spacing w:line="259" w:lineRule="auto"/>
              <w:ind w:right="48"/>
              <w:jc w:val="right"/>
            </w:pPr>
            <w:r>
              <w:rPr>
                <w:rFonts w:ascii="Calibri" w:eastAsia="Calibri" w:hAnsi="Calibri" w:cs="Calibri"/>
              </w:rPr>
              <w:t>PDV</w:t>
            </w:r>
            <w:r>
              <w:t xml:space="preserve">  [kn]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35F9" w14:textId="77777777" w:rsidR="00C257BD" w:rsidRDefault="00C257BD" w:rsidP="00D73821">
            <w:pPr>
              <w:spacing w:line="259" w:lineRule="auto"/>
              <w:ind w:right="29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257BD" w14:paraId="1BA3115B" w14:textId="77777777" w:rsidTr="00D73821">
        <w:trPr>
          <w:trHeight w:val="283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6A671" w14:textId="77777777" w:rsidR="00C257BD" w:rsidRDefault="00C257BD" w:rsidP="00D73821">
            <w:pPr>
              <w:spacing w:line="259" w:lineRule="auto"/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3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0C29D8" w14:textId="77777777" w:rsidR="00C257BD" w:rsidRDefault="00C257BD" w:rsidP="00D73821">
            <w:pPr>
              <w:spacing w:after="160" w:line="259" w:lineRule="auto"/>
            </w:pP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E39C8" w14:textId="77777777" w:rsidR="00C257BD" w:rsidRDefault="00C257BD" w:rsidP="00D73821">
            <w:pPr>
              <w:spacing w:line="259" w:lineRule="auto"/>
              <w:ind w:right="48"/>
              <w:jc w:val="right"/>
            </w:pPr>
            <w:r>
              <w:rPr>
                <w:rFonts w:ascii="Calibri" w:eastAsia="Calibri" w:hAnsi="Calibri" w:cs="Calibri"/>
              </w:rPr>
              <w:t xml:space="preserve">Sveukupna cijena </w:t>
            </w:r>
            <w:r>
              <w:t xml:space="preserve">s PDV-om  [kn] 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803B" w14:textId="77777777" w:rsidR="00C257BD" w:rsidRDefault="00C257BD" w:rsidP="00D73821">
            <w:pPr>
              <w:spacing w:line="259" w:lineRule="auto"/>
              <w:ind w:right="29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14:paraId="59DD9331" w14:textId="77777777" w:rsidR="00C257BD" w:rsidRDefault="00C257BD" w:rsidP="00C257BD">
      <w:pPr>
        <w:spacing w:after="4" w:line="259" w:lineRule="auto"/>
        <w:ind w:left="286"/>
      </w:pPr>
      <w:r>
        <w:t xml:space="preserve"> </w:t>
      </w:r>
    </w:p>
    <w:p w14:paraId="2464B56A" w14:textId="77777777" w:rsidR="00C257BD" w:rsidRDefault="00C257BD" w:rsidP="00C257BD">
      <w:pPr>
        <w:spacing w:after="4" w:line="259" w:lineRule="auto"/>
        <w:ind w:left="286"/>
      </w:pPr>
      <w:r>
        <w:t xml:space="preserve"> </w:t>
      </w:r>
    </w:p>
    <w:p w14:paraId="46906B97" w14:textId="77777777" w:rsidR="00C257BD" w:rsidRDefault="00C257BD" w:rsidP="00C257BD">
      <w:pPr>
        <w:tabs>
          <w:tab w:val="center" w:pos="959"/>
          <w:tab w:val="center" w:pos="2446"/>
          <w:tab w:val="center" w:pos="3166"/>
          <w:tab w:val="center" w:pos="3886"/>
          <w:tab w:val="center" w:pos="4607"/>
          <w:tab w:val="center" w:pos="6105"/>
        </w:tabs>
      </w:pPr>
      <w:r>
        <w:rPr>
          <w:rFonts w:ascii="Calibri" w:eastAsia="Calibri" w:hAnsi="Calibri" w:cs="Calibri"/>
        </w:rPr>
        <w:tab/>
      </w:r>
      <w:r>
        <w:t xml:space="preserve">Mjesto i datum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PONUDITELJA: </w:t>
      </w:r>
    </w:p>
    <w:p w14:paraId="2D7C4FA8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1508A4AB" w14:textId="77777777" w:rsidR="00C257BD" w:rsidRDefault="00C257BD" w:rsidP="00C257BD">
      <w:pPr>
        <w:tabs>
          <w:tab w:val="center" w:pos="300"/>
          <w:tab w:val="center" w:pos="857"/>
          <w:tab w:val="center" w:pos="1726"/>
          <w:tab w:val="center" w:pos="2446"/>
          <w:tab w:val="center" w:pos="3166"/>
          <w:tab w:val="center" w:pos="3886"/>
          <w:tab w:val="center" w:pos="4606"/>
          <w:tab w:val="center" w:pos="7136"/>
        </w:tabs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________________________________ </w:t>
      </w:r>
    </w:p>
    <w:p w14:paraId="07A1F649" w14:textId="77777777" w:rsidR="00C257BD" w:rsidRDefault="00C257BD" w:rsidP="00C257BD">
      <w:pPr>
        <w:tabs>
          <w:tab w:val="center" w:pos="300"/>
          <w:tab w:val="center" w:pos="857"/>
          <w:tab w:val="center" w:pos="1726"/>
          <w:tab w:val="center" w:pos="2446"/>
          <w:tab w:val="center" w:pos="3166"/>
          <w:tab w:val="center" w:pos="3886"/>
          <w:tab w:val="center" w:pos="4606"/>
          <w:tab w:val="center" w:pos="6838"/>
        </w:tabs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Naziv ovlaštene osobe ponuditelja </w:t>
      </w:r>
    </w:p>
    <w:p w14:paraId="6B7210E7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11FF6B93" w14:textId="7CFADADC" w:rsidR="00C257BD" w:rsidRDefault="00C257BD" w:rsidP="00C257BD">
      <w:pPr>
        <w:spacing w:after="155" w:line="259" w:lineRule="auto"/>
        <w:ind w:left="1710" w:right="1841" w:firstLine="415"/>
        <w:jc w:val="right"/>
      </w:pPr>
      <w:r>
        <w:t xml:space="preserve">   </w:t>
      </w:r>
      <w:r>
        <w:t xml:space="preserve">Potpis: ___________________________ </w:t>
      </w:r>
    </w:p>
    <w:p w14:paraId="0ECEB169" w14:textId="77777777" w:rsidR="00C257BD" w:rsidRDefault="00C257BD" w:rsidP="00C257BD">
      <w:pPr>
        <w:spacing w:after="0" w:line="259" w:lineRule="auto"/>
        <w:ind w:left="391"/>
      </w:pPr>
      <w:r>
        <w:t xml:space="preserve"> </w:t>
      </w:r>
    </w:p>
    <w:p w14:paraId="2A78B5CE" w14:textId="77777777" w:rsidR="00C257BD" w:rsidRDefault="00C257BD" w:rsidP="00C257BD">
      <w:pPr>
        <w:tabs>
          <w:tab w:val="center" w:pos="406"/>
          <w:tab w:val="center" w:pos="857"/>
          <w:tab w:val="center" w:pos="1726"/>
          <w:tab w:val="center" w:pos="2446"/>
          <w:tab w:val="center" w:pos="3166"/>
          <w:tab w:val="center" w:pos="3886"/>
          <w:tab w:val="center" w:pos="4606"/>
          <w:tab w:val="center" w:pos="5572"/>
        </w:tabs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Pečat </w:t>
      </w:r>
    </w:p>
    <w:p w14:paraId="73E35D33" w14:textId="7EF83DCE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680DD0" w14:textId="76E68F58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0616184F" w14:textId="18AF5390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19256C05" w14:textId="4BADB1D7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618C5D85" w14:textId="60EC9E0B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7077E6F5" w14:textId="42E43279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47713455" w14:textId="5CF17BB1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372314D6" w14:textId="57E31FEC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3F4C73D5" w14:textId="730476B6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0D4B1723" w14:textId="14C3464D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226CAE5F" w14:textId="3E6A4768" w:rsidR="00C257BD" w:rsidRDefault="00C257BD" w:rsidP="00C257BD">
      <w:pPr>
        <w:spacing w:after="0" w:line="259" w:lineRule="auto"/>
        <w:ind w:left="286"/>
        <w:rPr>
          <w:rFonts w:ascii="Calibri" w:eastAsia="Calibri" w:hAnsi="Calibri" w:cs="Calibri"/>
        </w:rPr>
      </w:pPr>
    </w:p>
    <w:p w14:paraId="42905161" w14:textId="358ECB0F" w:rsidR="00C257BD" w:rsidRDefault="00C257BD" w:rsidP="00C257BD">
      <w:pPr>
        <w:spacing w:after="0" w:line="259" w:lineRule="auto"/>
        <w:rPr>
          <w:rFonts w:ascii="Calibri" w:eastAsia="Calibri" w:hAnsi="Calibri" w:cs="Calibri"/>
        </w:rPr>
      </w:pPr>
    </w:p>
    <w:p w14:paraId="4210C99A" w14:textId="77777777" w:rsidR="00C257BD" w:rsidRDefault="00C257BD" w:rsidP="00C257BD">
      <w:pPr>
        <w:spacing w:after="0" w:line="259" w:lineRule="auto"/>
        <w:ind w:left="286"/>
      </w:pPr>
    </w:p>
    <w:p w14:paraId="747B64A9" w14:textId="77777777" w:rsidR="00C257BD" w:rsidRDefault="00C257BD" w:rsidP="00C257BD">
      <w:pPr>
        <w:spacing w:after="159" w:line="256" w:lineRule="auto"/>
        <w:ind w:left="370" w:right="359"/>
        <w:jc w:val="center"/>
      </w:pPr>
      <w:r>
        <w:rPr>
          <w:rFonts w:ascii="Calibri" w:eastAsia="Calibri" w:hAnsi="Calibri" w:cs="Calibri"/>
        </w:rPr>
        <w:t xml:space="preserve">Privitak broj 2 </w:t>
      </w:r>
    </w:p>
    <w:p w14:paraId="3CD1A067" w14:textId="77777777" w:rsidR="00C257BD" w:rsidRDefault="00C257BD" w:rsidP="00C257BD">
      <w:pPr>
        <w:spacing w:after="4" w:line="256" w:lineRule="auto"/>
        <w:ind w:left="370" w:right="2"/>
        <w:jc w:val="center"/>
      </w:pPr>
      <w:r>
        <w:rPr>
          <w:rFonts w:ascii="Calibri" w:eastAsia="Calibri" w:hAnsi="Calibri" w:cs="Calibri"/>
        </w:rPr>
        <w:t xml:space="preserve">IZJAVA O NEKAŽNJAVANJU ZA GOSPODARSKI SUBJEKT - POSLOVNI NASTAN U REPUBLICI HRVATSKOJ </w:t>
      </w:r>
    </w:p>
    <w:p w14:paraId="510376BE" w14:textId="77777777" w:rsidR="00C257BD" w:rsidRDefault="00C257BD" w:rsidP="00C257BD">
      <w:pPr>
        <w:spacing w:after="4" w:line="259" w:lineRule="auto"/>
        <w:ind w:left="271"/>
      </w:pPr>
      <w:r>
        <w:t xml:space="preserve"> </w:t>
      </w:r>
    </w:p>
    <w:p w14:paraId="0CEF4360" w14:textId="77777777" w:rsidR="00C257BD" w:rsidRDefault="00C257BD" w:rsidP="00C257BD">
      <w:pPr>
        <w:ind w:left="295"/>
      </w:pPr>
      <w:r>
        <w:t xml:space="preserve">Temeljem članka 251. stavka 1. točka 1. i članka 265. stavka 2. Zakona o javnoj nabavi (Narodne novine, broj 120/16), kao ovlaštena osoba za zastupanje gospodarskog subjekta dajem sljedeću: </w:t>
      </w:r>
    </w:p>
    <w:p w14:paraId="51F86003" w14:textId="77777777" w:rsidR="00C257BD" w:rsidRDefault="00C257BD" w:rsidP="00C257BD">
      <w:pPr>
        <w:spacing w:after="4" w:line="259" w:lineRule="auto"/>
        <w:ind w:left="31"/>
        <w:jc w:val="center"/>
      </w:pPr>
      <w:r>
        <w:rPr>
          <w:rFonts w:ascii="Calibri" w:eastAsia="Calibri" w:hAnsi="Calibri" w:cs="Calibri"/>
        </w:rPr>
        <w:t xml:space="preserve"> </w:t>
      </w:r>
    </w:p>
    <w:p w14:paraId="40883E63" w14:textId="77777777" w:rsidR="00C257BD" w:rsidRDefault="00C257BD" w:rsidP="00C257BD">
      <w:pPr>
        <w:spacing w:after="4" w:line="256" w:lineRule="auto"/>
        <w:ind w:left="370" w:right="380"/>
        <w:jc w:val="center"/>
      </w:pPr>
      <w:r>
        <w:rPr>
          <w:rFonts w:ascii="Calibri" w:eastAsia="Calibri" w:hAnsi="Calibri" w:cs="Calibri"/>
        </w:rPr>
        <w:t xml:space="preserve">I Z J A V U   O   N E K A ŽN J A V A N J U </w:t>
      </w:r>
    </w:p>
    <w:p w14:paraId="45CE3A00" w14:textId="77777777" w:rsidR="00C257BD" w:rsidRDefault="00C257BD" w:rsidP="00C257BD">
      <w:pPr>
        <w:spacing w:after="34"/>
        <w:ind w:left="295" w:right="275"/>
      </w:pPr>
      <w:r>
        <w:t xml:space="preserve">kojom ja _______________________________ iz ____________________________________ </w:t>
      </w:r>
    </w:p>
    <w:p w14:paraId="1393EA45" w14:textId="77777777" w:rsidR="00C257BD" w:rsidRDefault="00C257BD" w:rsidP="00C257BD">
      <w:pPr>
        <w:spacing w:after="4" w:line="261" w:lineRule="auto"/>
        <w:ind w:left="271" w:right="1469" w:firstLine="720"/>
      </w:pPr>
      <w:r>
        <w:rPr>
          <w:rFonts w:ascii="Calibri" w:eastAsia="Calibri" w:hAnsi="Calibri" w:cs="Calibri"/>
        </w:rPr>
        <w:t xml:space="preserve">    (ime i prezime)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(adresa stanovanja) </w:t>
      </w:r>
      <w:r>
        <w:t xml:space="preserve">broj identifikacijskog dokumenta __________________ izdanog od____________________________, kao osoba iz članka 251. stavka 1. točke 1. Zakona o javnoj nabavi </w:t>
      </w:r>
      <w:r>
        <w:rPr>
          <w:rFonts w:ascii="Calibri" w:eastAsia="Calibri" w:hAnsi="Calibri" w:cs="Calibri"/>
        </w:rPr>
        <w:t>za sebe i za gospodarski subjekt</w:t>
      </w:r>
      <w:r>
        <w:t xml:space="preserve">: </w:t>
      </w:r>
    </w:p>
    <w:p w14:paraId="2C8F0B7F" w14:textId="77777777" w:rsidR="00C257BD" w:rsidRDefault="00C257BD" w:rsidP="00C257BD">
      <w:pPr>
        <w:ind w:left="295" w:right="275"/>
      </w:pPr>
      <w:r>
        <w:t xml:space="preserve">_______________________________________________________________________________ </w:t>
      </w:r>
    </w:p>
    <w:p w14:paraId="06B8C3FB" w14:textId="77777777" w:rsidR="00C257BD" w:rsidRDefault="00C257BD" w:rsidP="00C257BD">
      <w:pPr>
        <w:ind w:left="295" w:right="275"/>
      </w:pPr>
      <w:r>
        <w:t xml:space="preserve">(naziv i sjedište gospodarskog subjekta, OIB) </w:t>
      </w:r>
    </w:p>
    <w:p w14:paraId="79433A8A" w14:textId="77777777" w:rsidR="00C257BD" w:rsidRDefault="00C257BD" w:rsidP="00C257BD">
      <w:pPr>
        <w:spacing w:line="405" w:lineRule="auto"/>
        <w:ind w:left="295" w:right="781"/>
      </w:pPr>
      <w:r>
        <w:t xml:space="preserve">Izjavljujem da ja osobno niti gore navedeni gospodarski subjekt nismo pravomoćnom presudom osuđeni za: </w:t>
      </w:r>
      <w:r>
        <w:rPr>
          <w:rFonts w:ascii="Calibri" w:eastAsia="Calibri" w:hAnsi="Calibri" w:cs="Calibri"/>
        </w:rPr>
        <w:t xml:space="preserve">a) sudjelovanje u zločinačkoj organizaciji, na temelju: </w:t>
      </w:r>
    </w:p>
    <w:p w14:paraId="2329AF7A" w14:textId="77777777" w:rsidR="00C257BD" w:rsidRDefault="00C257BD" w:rsidP="00C257BD">
      <w:pPr>
        <w:numPr>
          <w:ilvl w:val="0"/>
          <w:numId w:val="43"/>
        </w:numPr>
        <w:spacing w:after="174" w:line="251" w:lineRule="auto"/>
        <w:ind w:right="275" w:hanging="360"/>
        <w:jc w:val="both"/>
      </w:pPr>
      <w:r>
        <w:t xml:space="preserve">članka 328. (zločinačko udruženje) i članka 329. (počinjenje kaznenog djela u sastavu zločinačkog udruženja) Kaznenog zakona i </w:t>
      </w:r>
    </w:p>
    <w:p w14:paraId="113DB22A" w14:textId="77777777" w:rsidR="00C257BD" w:rsidRDefault="00C257BD" w:rsidP="00C257BD">
      <w:pPr>
        <w:numPr>
          <w:ilvl w:val="0"/>
          <w:numId w:val="43"/>
        </w:numPr>
        <w:spacing w:after="11" w:line="251" w:lineRule="auto"/>
        <w:ind w:right="275" w:hanging="360"/>
        <w:jc w:val="both"/>
      </w:pPr>
      <w:r>
        <w:t xml:space="preserve">članka 333. (udruživanje za počinjenje kaznenih djela), Kaznenog zakona (Narodne novine, broj 110/97, 27/98, 50/00, 129/00, 51/01, 111/03, 190/03, 105/04, 84/05, 71/06, 110/07, 152/08, 57/11, 77/11 i </w:t>
      </w:r>
    </w:p>
    <w:p w14:paraId="06E8BCBE" w14:textId="77777777" w:rsidR="00C257BD" w:rsidRDefault="00C257BD" w:rsidP="00C257BD">
      <w:pPr>
        <w:spacing w:after="145"/>
        <w:ind w:left="1016" w:right="275"/>
      </w:pPr>
      <w:r>
        <w:t xml:space="preserve">143/12); </w:t>
      </w:r>
    </w:p>
    <w:p w14:paraId="299D8371" w14:textId="77777777" w:rsidR="00C257BD" w:rsidRDefault="00C257BD" w:rsidP="00C257BD">
      <w:pPr>
        <w:spacing w:after="175"/>
        <w:ind w:left="281" w:right="275"/>
      </w:pPr>
      <w:r>
        <w:rPr>
          <w:rFonts w:ascii="Calibri" w:eastAsia="Calibri" w:hAnsi="Calibri" w:cs="Calibri"/>
        </w:rPr>
        <w:t xml:space="preserve">b) korupciju, na temelju: </w:t>
      </w:r>
    </w:p>
    <w:p w14:paraId="1AC8454B" w14:textId="77777777" w:rsidR="00C257BD" w:rsidRDefault="00C257BD" w:rsidP="00C257BD">
      <w:pPr>
        <w:numPr>
          <w:ilvl w:val="0"/>
          <w:numId w:val="44"/>
        </w:numPr>
        <w:spacing w:after="172" w:line="251" w:lineRule="auto"/>
        <w:ind w:right="275" w:hanging="360"/>
        <w:jc w:val="both"/>
      </w:pPr>
      <w: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10170D6A" w14:textId="77777777" w:rsidR="00C257BD" w:rsidRDefault="00C257BD" w:rsidP="00C257BD">
      <w:pPr>
        <w:numPr>
          <w:ilvl w:val="0"/>
          <w:numId w:val="44"/>
        </w:numPr>
        <w:spacing w:after="11" w:line="251" w:lineRule="auto"/>
        <w:ind w:right="275" w:hanging="360"/>
        <w:jc w:val="both"/>
      </w:pPr>
      <w: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Kaznenog zakona (Narodne novine, broj 110/97, 27/98, 50/00, 129/00, 51/01, 111/03, </w:t>
      </w:r>
    </w:p>
    <w:p w14:paraId="5F6A53B4" w14:textId="77777777" w:rsidR="00C257BD" w:rsidRDefault="00C257BD" w:rsidP="00C257BD">
      <w:pPr>
        <w:spacing w:line="382" w:lineRule="auto"/>
        <w:ind w:left="285" w:right="3262" w:firstLine="720"/>
      </w:pPr>
      <w:r>
        <w:t xml:space="preserve">190/03, 105/04, 84/05, 71/06, 110/07, 152/08, 57/11, 77/11 i 143/12); </w:t>
      </w:r>
      <w:r>
        <w:rPr>
          <w:rFonts w:ascii="Calibri" w:eastAsia="Calibri" w:hAnsi="Calibri" w:cs="Calibri"/>
        </w:rPr>
        <w:t xml:space="preserve">c) prijevaru, na temelju: </w:t>
      </w:r>
    </w:p>
    <w:p w14:paraId="0D1A0313" w14:textId="77777777" w:rsidR="00C257BD" w:rsidRDefault="00C257BD" w:rsidP="00C257BD">
      <w:pPr>
        <w:numPr>
          <w:ilvl w:val="0"/>
          <w:numId w:val="44"/>
        </w:numPr>
        <w:spacing w:after="174" w:line="251" w:lineRule="auto"/>
        <w:ind w:right="275" w:hanging="360"/>
        <w:jc w:val="both"/>
      </w:pPr>
      <w:r>
        <w:t xml:space="preserve">članka 236. (prijevara), članka 247. (prijevara u gospodarskom poslovanju), članka 256. (utaja poreza ili carine) i članka 258. (subvencijska prijevara) Kaznenog zakona i </w:t>
      </w:r>
    </w:p>
    <w:p w14:paraId="39F4ABD8" w14:textId="77777777" w:rsidR="00C257BD" w:rsidRDefault="00C257BD" w:rsidP="00C257BD">
      <w:pPr>
        <w:numPr>
          <w:ilvl w:val="0"/>
          <w:numId w:val="44"/>
        </w:numPr>
        <w:spacing w:after="11" w:line="251" w:lineRule="auto"/>
        <w:ind w:right="275" w:hanging="360"/>
        <w:jc w:val="both"/>
      </w:pPr>
      <w:r>
        <w:t xml:space="preserve">članka 224. (prijevara), članka 293. (prijevara u gospodarskom poslovanju) i članka 286. (utaja poreza i drugih davanja) Kaznenog zakona (Narodne novine, broj 110/97, 27/98, 50/00, 129/00, 51/01, 111/03, </w:t>
      </w:r>
    </w:p>
    <w:p w14:paraId="7A71634B" w14:textId="77777777" w:rsidR="00C257BD" w:rsidRDefault="00C257BD" w:rsidP="00C257BD">
      <w:pPr>
        <w:spacing w:after="144"/>
        <w:ind w:left="1016" w:right="275"/>
      </w:pPr>
      <w:r>
        <w:t xml:space="preserve">190/03, 105/04, 84/05, 71/06, 110/07, 152/08, 57/11, 77/11 i 143/12) </w:t>
      </w:r>
    </w:p>
    <w:p w14:paraId="6AFB2EAD" w14:textId="77777777" w:rsidR="00C257BD" w:rsidRDefault="00C257BD" w:rsidP="00C257BD">
      <w:pPr>
        <w:numPr>
          <w:ilvl w:val="0"/>
          <w:numId w:val="45"/>
        </w:numPr>
        <w:spacing w:after="11" w:line="251" w:lineRule="auto"/>
        <w:ind w:right="275" w:hanging="360"/>
        <w:jc w:val="both"/>
      </w:pPr>
      <w:r>
        <w:rPr>
          <w:rFonts w:ascii="Calibri" w:eastAsia="Calibri" w:hAnsi="Calibri" w:cs="Calibri"/>
        </w:rPr>
        <w:lastRenderedPageBreak/>
        <w:t xml:space="preserve">terorizam ili kaznena djela povezana s terorističkim aktivnostima, na temelju: </w:t>
      </w:r>
    </w:p>
    <w:p w14:paraId="413A9B8F" w14:textId="77777777" w:rsidR="00C257BD" w:rsidRDefault="00C257BD" w:rsidP="00C257BD">
      <w:pPr>
        <w:numPr>
          <w:ilvl w:val="1"/>
          <w:numId w:val="45"/>
        </w:numPr>
        <w:spacing w:after="172" w:line="251" w:lineRule="auto"/>
        <w:ind w:right="275" w:hanging="360"/>
        <w:jc w:val="both"/>
      </w:pPr>
      <w: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006E8868" w14:textId="77777777" w:rsidR="00C257BD" w:rsidRDefault="00C257BD" w:rsidP="00C257BD">
      <w:pPr>
        <w:numPr>
          <w:ilvl w:val="1"/>
          <w:numId w:val="45"/>
        </w:numPr>
        <w:spacing w:after="11" w:line="251" w:lineRule="auto"/>
        <w:ind w:right="275" w:hanging="360"/>
        <w:jc w:val="both"/>
      </w:pPr>
      <w:r>
        <w:t xml:space="preserve">članka 169. (terorizam), članka 169.a (javno poticanje na terorizam) i članka 169.b (novačenje i obuka za terorizam) Kaznenog zakona (Narodne novine, broj 110/97, 27/98, 50/00, 129/00, 51/01, 111/03, 190/03, </w:t>
      </w:r>
    </w:p>
    <w:p w14:paraId="2B73ADE3" w14:textId="77777777" w:rsidR="00C257BD" w:rsidRDefault="00C257BD" w:rsidP="00C257BD">
      <w:pPr>
        <w:spacing w:after="144"/>
        <w:ind w:left="1016" w:right="275"/>
      </w:pPr>
      <w:r>
        <w:t xml:space="preserve">105/04, 84/05, 71/06, 110/07, 152/08, 57/11, 77/11 i 143/12) </w:t>
      </w:r>
    </w:p>
    <w:p w14:paraId="0FE2A879" w14:textId="77777777" w:rsidR="00C257BD" w:rsidRDefault="00C257BD" w:rsidP="00C257BD">
      <w:pPr>
        <w:numPr>
          <w:ilvl w:val="0"/>
          <w:numId w:val="45"/>
        </w:numPr>
        <w:spacing w:after="175" w:line="251" w:lineRule="auto"/>
        <w:ind w:right="275" w:hanging="360"/>
        <w:jc w:val="both"/>
      </w:pPr>
      <w:r>
        <w:rPr>
          <w:rFonts w:ascii="Calibri" w:eastAsia="Calibri" w:hAnsi="Calibri" w:cs="Calibri"/>
        </w:rPr>
        <w:t xml:space="preserve">pranje novca ili financiranje terorizma, na temelju: </w:t>
      </w:r>
    </w:p>
    <w:p w14:paraId="0565E21F" w14:textId="77777777" w:rsidR="00C257BD" w:rsidRDefault="00C257BD" w:rsidP="00C257BD">
      <w:pPr>
        <w:numPr>
          <w:ilvl w:val="1"/>
          <w:numId w:val="45"/>
        </w:numPr>
        <w:spacing w:after="146" w:line="251" w:lineRule="auto"/>
        <w:ind w:right="275" w:hanging="360"/>
        <w:jc w:val="both"/>
      </w:pPr>
      <w:r>
        <w:t xml:space="preserve">članka 98. (financiranje terorizma) i članka 265. (pranje novca) Kaznenog zakona i </w:t>
      </w:r>
    </w:p>
    <w:p w14:paraId="30A064EA" w14:textId="77777777" w:rsidR="00C257BD" w:rsidRDefault="00C257BD" w:rsidP="00C257BD">
      <w:pPr>
        <w:numPr>
          <w:ilvl w:val="1"/>
          <w:numId w:val="45"/>
        </w:numPr>
        <w:spacing w:after="11" w:line="251" w:lineRule="auto"/>
        <w:ind w:right="275" w:hanging="360"/>
        <w:jc w:val="both"/>
      </w:pPr>
      <w:r>
        <w:t xml:space="preserve">članka 279. (pranje novca) Kaznenog zakona (Narodne novine, broj 110/97, 27/98, 50/00, 129/00, 51/01, </w:t>
      </w:r>
    </w:p>
    <w:p w14:paraId="144C3632" w14:textId="77777777" w:rsidR="00C257BD" w:rsidRDefault="00C257BD" w:rsidP="00C257BD">
      <w:pPr>
        <w:spacing w:after="144"/>
        <w:ind w:left="1016" w:right="275"/>
      </w:pPr>
      <w:r>
        <w:t xml:space="preserve">111/03, 190/03, 105/04, 84/05, 71/06, 110/07, 152/08, 57/11, 77/11 i 143/12) </w:t>
      </w:r>
    </w:p>
    <w:p w14:paraId="4AC7DB71" w14:textId="77777777" w:rsidR="00C257BD" w:rsidRDefault="00C257BD" w:rsidP="00C257BD">
      <w:pPr>
        <w:numPr>
          <w:ilvl w:val="0"/>
          <w:numId w:val="45"/>
        </w:numPr>
        <w:spacing w:after="175" w:line="251" w:lineRule="auto"/>
        <w:ind w:right="275" w:hanging="360"/>
        <w:jc w:val="both"/>
      </w:pPr>
      <w:r>
        <w:rPr>
          <w:rFonts w:ascii="Calibri" w:eastAsia="Calibri" w:hAnsi="Calibri" w:cs="Calibri"/>
        </w:rPr>
        <w:t xml:space="preserve">dječji rad ili druge oblike trgovanja ljudima, na temelju: </w:t>
      </w:r>
    </w:p>
    <w:p w14:paraId="703A53E1" w14:textId="77777777" w:rsidR="00C257BD" w:rsidRDefault="00C257BD" w:rsidP="00C257BD">
      <w:pPr>
        <w:numPr>
          <w:ilvl w:val="1"/>
          <w:numId w:val="45"/>
        </w:numPr>
        <w:spacing w:after="147" w:line="251" w:lineRule="auto"/>
        <w:ind w:right="275" w:hanging="360"/>
        <w:jc w:val="both"/>
      </w:pPr>
      <w:r>
        <w:t xml:space="preserve">članka 106. (trgovanje ljudima) Kaznenog zakona </w:t>
      </w:r>
    </w:p>
    <w:p w14:paraId="08B0CE63" w14:textId="77777777" w:rsidR="00C257BD" w:rsidRDefault="00C257BD" w:rsidP="00C257BD">
      <w:pPr>
        <w:numPr>
          <w:ilvl w:val="1"/>
          <w:numId w:val="45"/>
        </w:numPr>
        <w:spacing w:after="11" w:line="251" w:lineRule="auto"/>
        <w:ind w:right="275" w:hanging="360"/>
        <w:jc w:val="both"/>
      </w:pPr>
      <w:r>
        <w:t xml:space="preserve">članka 175. (trgovanje ljudima i ropstvo) Kaznenog zakona (Narodne novine, broj 110/97, 27/98, 50/00, 129/00, 51/01, 111/03, 190/03, 105/04, 84/05, 71/06, 110/07, 152/08, 57/11, 77/11 i 143/12) </w:t>
      </w:r>
    </w:p>
    <w:p w14:paraId="01EA51F5" w14:textId="77777777" w:rsidR="00C257BD" w:rsidRDefault="00C257BD" w:rsidP="00C257BD">
      <w:pPr>
        <w:spacing w:after="0" w:line="259" w:lineRule="auto"/>
        <w:ind w:left="1006"/>
      </w:pPr>
      <w:r>
        <w:t xml:space="preserve"> </w:t>
      </w:r>
    </w:p>
    <w:p w14:paraId="1556DB01" w14:textId="77777777" w:rsidR="00C257BD" w:rsidRDefault="00C257BD" w:rsidP="00C257BD">
      <w:pPr>
        <w:spacing w:after="1" w:line="264" w:lineRule="auto"/>
        <w:ind w:left="280" w:right="273" w:hanging="24"/>
      </w:pPr>
      <w:r>
        <w:rPr>
          <w:rFonts w:ascii="Calibri" w:eastAsia="Calibri" w:hAnsi="Calibri" w:cs="Calibri"/>
        </w:rPr>
        <w:t xml:space="preserve">NAPOMENA: Gospodarski subjekt i davatelj ove Izjave o nekažnjavanju, ovom Izjavom, kao ažuriranim popratnim dokumentom, dokazuju da podaci koji su sadržani u dokumentu odgovaraju činjeničnom stanju u trenutku dostave naručitelju.  </w:t>
      </w:r>
    </w:p>
    <w:p w14:paraId="401C7548" w14:textId="77777777" w:rsidR="00C257BD" w:rsidRDefault="00C257BD" w:rsidP="00C257BD">
      <w:pPr>
        <w:spacing w:after="4" w:line="259" w:lineRule="auto"/>
        <w:ind w:left="271"/>
      </w:pPr>
      <w:r>
        <w:t xml:space="preserve"> </w:t>
      </w:r>
    </w:p>
    <w:p w14:paraId="1ECC1351" w14:textId="77777777" w:rsidR="00C257BD" w:rsidRDefault="00C257BD" w:rsidP="00C257BD">
      <w:pPr>
        <w:ind w:left="3687" w:right="275"/>
      </w:pPr>
      <w:r>
        <w:t xml:space="preserve">M.P. </w:t>
      </w:r>
    </w:p>
    <w:p w14:paraId="160DBAD5" w14:textId="77777777" w:rsidR="00C257BD" w:rsidRDefault="00C257BD" w:rsidP="00C257BD">
      <w:pPr>
        <w:spacing w:after="4" w:line="259" w:lineRule="auto"/>
        <w:ind w:left="3677"/>
      </w:pPr>
      <w:r>
        <w:t xml:space="preserve"> </w:t>
      </w:r>
    </w:p>
    <w:p w14:paraId="27C53DE5" w14:textId="77777777" w:rsidR="00C257BD" w:rsidRDefault="00C257BD" w:rsidP="00C257BD">
      <w:pPr>
        <w:ind w:left="3687" w:right="275"/>
      </w:pPr>
      <w:r>
        <w:t xml:space="preserve">_____________________________________________ </w:t>
      </w:r>
    </w:p>
    <w:p w14:paraId="54E43CBA" w14:textId="77777777" w:rsidR="00C257BD" w:rsidRDefault="00C257BD" w:rsidP="00C257BD">
      <w:pPr>
        <w:spacing w:after="4" w:line="259" w:lineRule="auto"/>
        <w:ind w:left="1258"/>
        <w:jc w:val="center"/>
      </w:pPr>
      <w:r>
        <w:t xml:space="preserve">(ime, prezime osobe iz članka 251. stavak 1. točka 1.) </w:t>
      </w:r>
    </w:p>
    <w:p w14:paraId="52FA90CC" w14:textId="77777777" w:rsidR="00C257BD" w:rsidRDefault="00C257BD" w:rsidP="00C257BD">
      <w:pPr>
        <w:spacing w:after="4" w:line="259" w:lineRule="auto"/>
        <w:ind w:left="3691"/>
      </w:pPr>
      <w:r>
        <w:t xml:space="preserve"> </w:t>
      </w:r>
    </w:p>
    <w:p w14:paraId="7191CB28" w14:textId="77777777" w:rsidR="00C257BD" w:rsidRDefault="00C257BD" w:rsidP="00C257BD">
      <w:pPr>
        <w:ind w:left="3701" w:right="275"/>
      </w:pPr>
      <w:r>
        <w:t xml:space="preserve">______________________________________________ </w:t>
      </w:r>
    </w:p>
    <w:p w14:paraId="012BB0B3" w14:textId="77777777" w:rsidR="00C257BD" w:rsidRDefault="00C257BD" w:rsidP="00C257BD">
      <w:pPr>
        <w:spacing w:after="4" w:line="259" w:lineRule="auto"/>
        <w:ind w:left="1258" w:right="652"/>
        <w:jc w:val="center"/>
      </w:pPr>
      <w:r>
        <w:t xml:space="preserve">(potpis osobe iz članka 251. stavak 1.točka 1.) </w:t>
      </w:r>
    </w:p>
    <w:p w14:paraId="04267D8D" w14:textId="77777777" w:rsidR="00C257BD" w:rsidRDefault="00C257BD" w:rsidP="00C257BD">
      <w:pPr>
        <w:spacing w:after="8" w:line="259" w:lineRule="auto"/>
        <w:ind w:left="271"/>
      </w:pPr>
      <w:r>
        <w:t xml:space="preserve"> </w:t>
      </w:r>
    </w:p>
    <w:p w14:paraId="53AB3861" w14:textId="77777777" w:rsidR="00C257BD" w:rsidRDefault="00C257BD" w:rsidP="00C257BD">
      <w:pPr>
        <w:spacing w:after="1" w:line="264" w:lineRule="auto"/>
        <w:ind w:left="280" w:right="273" w:hanging="24"/>
      </w:pPr>
      <w:r>
        <w:rPr>
          <w:rFonts w:ascii="Calibri" w:eastAsia="Calibri" w:hAnsi="Calibri" w:cs="Calibri"/>
        </w:rPr>
        <w:t xml:space="preserve">UPUTA: Ovaj obrazac potpisuje osoba ovlaštena za samostalno i pojedinačno zastupanje gospodarskog subjekta (ili osobe koje su ovlaštene za skupno zastupanje gospodarskog subjekta), a koje su državljani Republike Hrvatske.  </w:t>
      </w:r>
    </w:p>
    <w:p w14:paraId="6A9EC260" w14:textId="1912F9E8" w:rsidR="00C257BD" w:rsidRDefault="00C257BD" w:rsidP="00C257BD">
      <w:pPr>
        <w:spacing w:after="0" w:line="259" w:lineRule="auto"/>
        <w:ind w:left="1006"/>
      </w:pPr>
      <w:r>
        <w:t xml:space="preserve"> </w:t>
      </w:r>
    </w:p>
    <w:p w14:paraId="0809EE69" w14:textId="000BDD4F" w:rsidR="00C257BD" w:rsidRDefault="00C257BD" w:rsidP="00C257BD">
      <w:pPr>
        <w:spacing w:after="0" w:line="259" w:lineRule="auto"/>
        <w:ind w:left="1006"/>
      </w:pPr>
    </w:p>
    <w:p w14:paraId="6235C4C9" w14:textId="43CB4FDA" w:rsidR="00C257BD" w:rsidRDefault="00C257BD" w:rsidP="00C257BD">
      <w:pPr>
        <w:spacing w:after="0" w:line="259" w:lineRule="auto"/>
        <w:ind w:left="1006"/>
      </w:pPr>
    </w:p>
    <w:p w14:paraId="69C336D5" w14:textId="011B8504" w:rsidR="00C257BD" w:rsidRDefault="00C257BD" w:rsidP="00C257BD">
      <w:pPr>
        <w:spacing w:after="0" w:line="259" w:lineRule="auto"/>
        <w:ind w:left="1006"/>
      </w:pPr>
    </w:p>
    <w:p w14:paraId="17CA92B1" w14:textId="516A5888" w:rsidR="00C257BD" w:rsidRDefault="00C257BD" w:rsidP="00C257BD">
      <w:pPr>
        <w:spacing w:after="0" w:line="259" w:lineRule="auto"/>
        <w:ind w:left="1006"/>
      </w:pPr>
    </w:p>
    <w:p w14:paraId="77D342A4" w14:textId="7EB07F04" w:rsidR="00C257BD" w:rsidRDefault="00C257BD" w:rsidP="00C257BD">
      <w:pPr>
        <w:spacing w:after="0" w:line="259" w:lineRule="auto"/>
        <w:ind w:left="1006"/>
      </w:pPr>
    </w:p>
    <w:p w14:paraId="5405BCF4" w14:textId="7B2ECA42" w:rsidR="00C257BD" w:rsidRDefault="00C257BD" w:rsidP="00C257BD">
      <w:pPr>
        <w:spacing w:after="0" w:line="259" w:lineRule="auto"/>
        <w:ind w:left="1006"/>
      </w:pPr>
    </w:p>
    <w:p w14:paraId="4D123C37" w14:textId="4F9CD5BB" w:rsidR="00C257BD" w:rsidRDefault="00C257BD" w:rsidP="00C257BD">
      <w:pPr>
        <w:spacing w:after="0" w:line="259" w:lineRule="auto"/>
        <w:ind w:left="1006"/>
      </w:pPr>
    </w:p>
    <w:p w14:paraId="4EC05946" w14:textId="442DB350" w:rsidR="00C257BD" w:rsidRDefault="00C257BD" w:rsidP="00C257BD">
      <w:pPr>
        <w:spacing w:after="0" w:line="259" w:lineRule="auto"/>
        <w:ind w:left="1006"/>
      </w:pPr>
    </w:p>
    <w:p w14:paraId="2844D895" w14:textId="7435A1C5" w:rsidR="00C257BD" w:rsidRDefault="00C257BD" w:rsidP="00C257BD">
      <w:pPr>
        <w:spacing w:after="0" w:line="259" w:lineRule="auto"/>
        <w:ind w:left="1006"/>
      </w:pPr>
    </w:p>
    <w:p w14:paraId="488BF402" w14:textId="3C1CCADE" w:rsidR="00C257BD" w:rsidRDefault="00C257BD" w:rsidP="00C257BD">
      <w:pPr>
        <w:spacing w:after="0" w:line="259" w:lineRule="auto"/>
        <w:ind w:left="1006"/>
      </w:pPr>
    </w:p>
    <w:p w14:paraId="379F6DD5" w14:textId="77777777" w:rsidR="00C257BD" w:rsidRDefault="00C257BD" w:rsidP="00C257BD">
      <w:pPr>
        <w:spacing w:after="0" w:line="259" w:lineRule="auto"/>
        <w:ind w:left="1006"/>
      </w:pPr>
    </w:p>
    <w:p w14:paraId="6793D55C" w14:textId="77777777" w:rsidR="00C257BD" w:rsidRDefault="00C257BD" w:rsidP="00C257BD">
      <w:pPr>
        <w:spacing w:after="4" w:line="256" w:lineRule="auto"/>
        <w:ind w:left="370" w:right="2"/>
        <w:jc w:val="center"/>
      </w:pPr>
      <w:r>
        <w:rPr>
          <w:rFonts w:ascii="Calibri" w:eastAsia="Calibri" w:hAnsi="Calibri" w:cs="Calibri"/>
        </w:rPr>
        <w:lastRenderedPageBreak/>
        <w:t xml:space="preserve">Privitak broj 2a </w:t>
      </w:r>
    </w:p>
    <w:p w14:paraId="2D6D0742" w14:textId="3817CB28" w:rsidR="00C257BD" w:rsidRDefault="00C257BD" w:rsidP="00C257BD">
      <w:pPr>
        <w:spacing w:after="4" w:line="256" w:lineRule="auto"/>
        <w:ind w:left="370" w:right="2"/>
        <w:jc w:val="center"/>
      </w:pPr>
      <w:r>
        <w:rPr>
          <w:rFonts w:ascii="Calibri" w:eastAsia="Calibri" w:hAnsi="Calibri" w:cs="Calibri"/>
        </w:rPr>
        <w:t xml:space="preserve">IZJAVA O NEKAŽNJAVANJU ZA OSOBU –  POSLOVNI NASTAN </w:t>
      </w:r>
      <w:r>
        <w:rPr>
          <w:rFonts w:ascii="Calibri" w:eastAsia="Calibri" w:hAnsi="Calibri" w:cs="Calibri"/>
        </w:rPr>
        <w:t xml:space="preserve">NIJE </w:t>
      </w:r>
      <w:r>
        <w:rPr>
          <w:rFonts w:ascii="Calibri" w:eastAsia="Calibri" w:hAnsi="Calibri" w:cs="Calibri"/>
        </w:rPr>
        <w:t xml:space="preserve">U REPUBLICI HRVATSKOJ </w:t>
      </w:r>
    </w:p>
    <w:p w14:paraId="4ABC4AD7" w14:textId="77777777" w:rsidR="00C257BD" w:rsidRDefault="00C257BD" w:rsidP="00C257BD">
      <w:pPr>
        <w:spacing w:after="4" w:line="259" w:lineRule="auto"/>
        <w:ind w:left="271"/>
      </w:pPr>
      <w:r>
        <w:t xml:space="preserve"> </w:t>
      </w:r>
    </w:p>
    <w:p w14:paraId="348FE81B" w14:textId="77777777" w:rsidR="00C257BD" w:rsidRDefault="00C257BD" w:rsidP="00C257BD">
      <w:pPr>
        <w:ind w:left="295"/>
      </w:pPr>
      <w:r>
        <w:t xml:space="preserve">Temeljem članka 265. stavka 2.  Zakona o javnoj nabavi (Narodne novine, broj 120/16), kao osoba iz članka 251. </w:t>
      </w:r>
    </w:p>
    <w:p w14:paraId="0FC83106" w14:textId="77777777" w:rsidR="00C257BD" w:rsidRDefault="00C257BD" w:rsidP="00C257BD">
      <w:pPr>
        <w:ind w:left="295" w:right="275"/>
      </w:pPr>
      <w:r>
        <w:t xml:space="preserve">stavak 1. točka 1. istoga Zakona - ________________________________________________________ </w:t>
      </w:r>
    </w:p>
    <w:p w14:paraId="0E0D6529" w14:textId="77777777" w:rsidR="00C257BD" w:rsidRDefault="00C257BD" w:rsidP="00C257BD">
      <w:pPr>
        <w:spacing w:after="13" w:line="264" w:lineRule="auto"/>
        <w:ind w:left="271" w:right="288"/>
        <w:jc w:val="center"/>
      </w:pPr>
      <w:r>
        <w:rPr>
          <w:rFonts w:ascii="Calibri" w:eastAsia="Calibri" w:hAnsi="Calibri" w:cs="Calibri"/>
        </w:rPr>
        <w:t xml:space="preserve">(na gornju crtu upisati svojstvo osobe: član upravnog ili upravljačkog ili nadzornog tijela ili osoba koja ima ovlasti za zastupanje, donošenje odluka ili nadzora g. subjekta), </w:t>
      </w:r>
      <w:r>
        <w:t xml:space="preserve">u </w:t>
      </w:r>
      <w:r>
        <w:tab/>
        <w:t xml:space="preserve">gospodarskom </w:t>
      </w:r>
      <w:r>
        <w:tab/>
        <w:t xml:space="preserve">subjektu: </w:t>
      </w:r>
    </w:p>
    <w:p w14:paraId="32EE8F4A" w14:textId="77777777" w:rsidR="00C257BD" w:rsidRDefault="00C257BD" w:rsidP="00C257BD">
      <w:pPr>
        <w:ind w:left="295" w:right="275"/>
      </w:pPr>
      <w:r>
        <w:t xml:space="preserve">_______________________________________________________________________________, </w:t>
      </w:r>
    </w:p>
    <w:p w14:paraId="04FBE8F9" w14:textId="77777777" w:rsidR="00C257BD" w:rsidRDefault="00C257BD" w:rsidP="00C257BD">
      <w:pPr>
        <w:ind w:left="295" w:right="6008"/>
      </w:pPr>
      <w:r>
        <w:t xml:space="preserve">(naziv i sjedište gospodarskog subjekta, OIB) dajem sljedeću: </w:t>
      </w:r>
    </w:p>
    <w:p w14:paraId="4F2538D3" w14:textId="77777777" w:rsidR="00C257BD" w:rsidRDefault="00C257BD" w:rsidP="00C257BD">
      <w:pPr>
        <w:spacing w:after="4" w:line="256" w:lineRule="auto"/>
        <w:ind w:left="370" w:right="380"/>
        <w:jc w:val="center"/>
      </w:pPr>
      <w:r>
        <w:rPr>
          <w:rFonts w:ascii="Calibri" w:eastAsia="Calibri" w:hAnsi="Calibri" w:cs="Calibri"/>
        </w:rPr>
        <w:t xml:space="preserve">I Z J A V U   O   N E K A ŽN J A V A N J U </w:t>
      </w:r>
    </w:p>
    <w:p w14:paraId="6201E279" w14:textId="77777777" w:rsidR="00C257BD" w:rsidRDefault="00C257BD" w:rsidP="00C257BD">
      <w:pPr>
        <w:spacing w:after="34"/>
        <w:ind w:left="295" w:right="275"/>
      </w:pPr>
      <w:r>
        <w:t xml:space="preserve">kojom ja _______________________________ iz ____________________________________ </w:t>
      </w:r>
    </w:p>
    <w:p w14:paraId="7D5A2467" w14:textId="77777777" w:rsidR="00C257BD" w:rsidRDefault="00C257BD" w:rsidP="00C257BD">
      <w:pPr>
        <w:spacing w:after="160" w:line="261" w:lineRule="auto"/>
        <w:ind w:left="271" w:right="1402" w:firstLine="720"/>
      </w:pPr>
      <w:r>
        <w:rPr>
          <w:rFonts w:ascii="Calibri" w:eastAsia="Calibri" w:hAnsi="Calibri" w:cs="Calibri"/>
        </w:rPr>
        <w:t xml:space="preserve">(ime i prezime)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(adresa stanovanja) </w:t>
      </w:r>
      <w:r>
        <w:t xml:space="preserve">broj identifikacijskog dokumenta __________________ izdanog  od___________________________, Izjavljujem da nisam pravomoćnom presudom osuđen za: </w:t>
      </w:r>
    </w:p>
    <w:p w14:paraId="06338B91" w14:textId="77777777" w:rsidR="00C257BD" w:rsidRDefault="00C257BD" w:rsidP="00C257BD">
      <w:pPr>
        <w:numPr>
          <w:ilvl w:val="0"/>
          <w:numId w:val="46"/>
        </w:numPr>
        <w:spacing w:after="178" w:line="251" w:lineRule="auto"/>
        <w:ind w:right="275" w:hanging="360"/>
        <w:jc w:val="both"/>
      </w:pPr>
      <w:r>
        <w:rPr>
          <w:rFonts w:ascii="Calibri" w:eastAsia="Calibri" w:hAnsi="Calibri" w:cs="Calibri"/>
        </w:rPr>
        <w:t xml:space="preserve">sudjelovanje u zločinačkoj organizaciji, na temelju: </w:t>
      </w:r>
    </w:p>
    <w:p w14:paraId="027DEECE" w14:textId="77777777" w:rsidR="00C257BD" w:rsidRDefault="00C257BD" w:rsidP="00C257BD">
      <w:pPr>
        <w:numPr>
          <w:ilvl w:val="1"/>
          <w:numId w:val="47"/>
        </w:numPr>
        <w:spacing w:after="172" w:line="251" w:lineRule="auto"/>
        <w:ind w:right="275" w:hanging="360"/>
        <w:jc w:val="both"/>
      </w:pPr>
      <w:r>
        <w:t xml:space="preserve">članka 328. (zločinačko udruženje) i članka 329. (počinjenje kaznenog djela u sastavu zločinačkog udruženja) Kaznenog zakona i </w:t>
      </w:r>
    </w:p>
    <w:p w14:paraId="343EFFFF" w14:textId="77777777" w:rsidR="00C257BD" w:rsidRDefault="00C257BD" w:rsidP="00C257BD">
      <w:pPr>
        <w:numPr>
          <w:ilvl w:val="1"/>
          <w:numId w:val="47"/>
        </w:numPr>
        <w:spacing w:after="11" w:line="251" w:lineRule="auto"/>
        <w:ind w:right="275" w:hanging="360"/>
        <w:jc w:val="both"/>
      </w:pPr>
      <w:r>
        <w:t xml:space="preserve">članka 333. (udruživanje za počinjenje kaznenih djela) Kaznenog zakona (Narodne novine, broj 110/97, 27/98, 50/00, 129/00, 51/01, 111/03, 190/03, 105/04, 84/05, 71/06, 110/07, 152/08, 57/11, 77/11 i </w:t>
      </w:r>
    </w:p>
    <w:p w14:paraId="6FEFA517" w14:textId="77777777" w:rsidR="00C257BD" w:rsidRDefault="00C257BD" w:rsidP="00C257BD">
      <w:pPr>
        <w:spacing w:after="145"/>
        <w:ind w:left="1016" w:right="275"/>
      </w:pPr>
      <w:r>
        <w:t xml:space="preserve">143/12); </w:t>
      </w:r>
    </w:p>
    <w:p w14:paraId="579D50D3" w14:textId="77777777" w:rsidR="00C257BD" w:rsidRDefault="00C257BD" w:rsidP="00C257BD">
      <w:pPr>
        <w:numPr>
          <w:ilvl w:val="0"/>
          <w:numId w:val="46"/>
        </w:numPr>
        <w:spacing w:after="175" w:line="251" w:lineRule="auto"/>
        <w:ind w:right="275" w:hanging="360"/>
        <w:jc w:val="both"/>
      </w:pPr>
      <w:r>
        <w:rPr>
          <w:rFonts w:ascii="Calibri" w:eastAsia="Calibri" w:hAnsi="Calibri" w:cs="Calibri"/>
        </w:rPr>
        <w:t xml:space="preserve">korupciju, na temelju: </w:t>
      </w:r>
    </w:p>
    <w:p w14:paraId="49329707" w14:textId="77777777" w:rsidR="00C257BD" w:rsidRDefault="00C257BD" w:rsidP="00C257BD">
      <w:pPr>
        <w:numPr>
          <w:ilvl w:val="1"/>
          <w:numId w:val="48"/>
        </w:numPr>
        <w:spacing w:after="174" w:line="251" w:lineRule="auto"/>
        <w:ind w:right="275" w:hanging="360"/>
        <w:jc w:val="both"/>
      </w:pPr>
      <w: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34D8C25B" w14:textId="77777777" w:rsidR="00C257BD" w:rsidRDefault="00C257BD" w:rsidP="00C257BD">
      <w:pPr>
        <w:numPr>
          <w:ilvl w:val="1"/>
          <w:numId w:val="48"/>
        </w:numPr>
        <w:spacing w:after="11" w:line="251" w:lineRule="auto"/>
        <w:ind w:right="275" w:hanging="360"/>
        <w:jc w:val="both"/>
      </w:pPr>
      <w: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Kaznenog zakona (Narodne novine, broj 110/97, 27/98, 50/00, 129/00, 51/01, 111/03, </w:t>
      </w:r>
    </w:p>
    <w:p w14:paraId="7AA4FC97" w14:textId="77777777" w:rsidR="00C257BD" w:rsidRDefault="00C257BD" w:rsidP="00C257BD">
      <w:pPr>
        <w:spacing w:after="33" w:line="382" w:lineRule="auto"/>
        <w:ind w:left="285" w:right="3262" w:firstLine="720"/>
      </w:pPr>
      <w:r>
        <w:t xml:space="preserve">190/03, 105/04, 84/05, 71/06, 110/07, 152/08, 57/11, 77/11 i 143/12); </w:t>
      </w:r>
      <w:r>
        <w:rPr>
          <w:rFonts w:ascii="Calibri" w:eastAsia="Calibri" w:hAnsi="Calibri" w:cs="Calibri"/>
        </w:rPr>
        <w:t xml:space="preserve">c) prijevaru, na temelju: </w:t>
      </w:r>
    </w:p>
    <w:p w14:paraId="267B1D66" w14:textId="77777777" w:rsidR="00C257BD" w:rsidRDefault="00C257BD" w:rsidP="00C257BD">
      <w:pPr>
        <w:numPr>
          <w:ilvl w:val="1"/>
          <w:numId w:val="48"/>
        </w:numPr>
        <w:spacing w:after="172" w:line="251" w:lineRule="auto"/>
        <w:ind w:right="275" w:hanging="360"/>
        <w:jc w:val="both"/>
      </w:pPr>
      <w:r>
        <w:t xml:space="preserve">članka 236. (prijevara), članka 247. (prijevara u gospodarskom poslovanju), članka 256. (utaja poreza ili carine) i članka 258. (subvencijska prijevara) Kaznenog zakona i </w:t>
      </w:r>
    </w:p>
    <w:p w14:paraId="5C23A54C" w14:textId="77777777" w:rsidR="00C257BD" w:rsidRDefault="00C257BD" w:rsidP="00C257BD">
      <w:pPr>
        <w:numPr>
          <w:ilvl w:val="1"/>
          <w:numId w:val="48"/>
        </w:numPr>
        <w:spacing w:after="11" w:line="251" w:lineRule="auto"/>
        <w:ind w:right="275" w:hanging="360"/>
        <w:jc w:val="both"/>
      </w:pPr>
      <w:r>
        <w:t xml:space="preserve">članka 224. (prijevara), članka 293. (prijevara u gospodarskom poslovanju) i članka 286. (utaja poreza i drugih davanja) Kaznenog zakona (Narodne novine, broj 110/97, 27/98, 50/00, 129/00, 51/01, 111/03, 190/03, 105/04, 84/05, 71/06, 110/07, 152/08, 57/11, 77/11 i 143/12)  </w:t>
      </w:r>
    </w:p>
    <w:p w14:paraId="5E894D3E" w14:textId="77777777" w:rsidR="00C257BD" w:rsidRDefault="00C257BD" w:rsidP="00C257BD">
      <w:pPr>
        <w:numPr>
          <w:ilvl w:val="1"/>
          <w:numId w:val="46"/>
        </w:numPr>
        <w:spacing w:after="177" w:line="251" w:lineRule="auto"/>
        <w:ind w:right="275" w:hanging="360"/>
        <w:jc w:val="both"/>
      </w:pPr>
      <w:r>
        <w:rPr>
          <w:rFonts w:ascii="Calibri" w:eastAsia="Calibri" w:hAnsi="Calibri" w:cs="Calibri"/>
        </w:rPr>
        <w:t xml:space="preserve">terorizam ili kaznena djela povezana s terorističkim aktivnostima, na temelju: </w:t>
      </w:r>
    </w:p>
    <w:p w14:paraId="54652E4C" w14:textId="77777777" w:rsidR="00C257BD" w:rsidRDefault="00C257BD" w:rsidP="00C257BD">
      <w:pPr>
        <w:numPr>
          <w:ilvl w:val="2"/>
          <w:numId w:val="46"/>
        </w:numPr>
        <w:spacing w:after="172" w:line="251" w:lineRule="auto"/>
        <w:ind w:right="275" w:hanging="360"/>
        <w:jc w:val="both"/>
      </w:pPr>
      <w:r>
        <w:lastRenderedPageBreak/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48ADED3B" w14:textId="77777777" w:rsidR="00C257BD" w:rsidRDefault="00C257BD" w:rsidP="00C257BD">
      <w:pPr>
        <w:numPr>
          <w:ilvl w:val="2"/>
          <w:numId w:val="46"/>
        </w:numPr>
        <w:spacing w:after="11" w:line="251" w:lineRule="auto"/>
        <w:ind w:right="275" w:hanging="360"/>
        <w:jc w:val="both"/>
      </w:pPr>
      <w:r>
        <w:t xml:space="preserve">članka 169. (terorizam), članka 169.a (javno poticanje na terorizam) i članka 169.b (novačenje i obuka za terorizam) Kaznenog zakona (Narodne novine, broj 110/97, 27/98, 50/00, 129/00, 51/01, 111/03, 190/03, </w:t>
      </w:r>
    </w:p>
    <w:p w14:paraId="5372BF2F" w14:textId="77777777" w:rsidR="00C257BD" w:rsidRDefault="00C257BD" w:rsidP="00C257BD">
      <w:pPr>
        <w:spacing w:after="144"/>
        <w:ind w:left="1016" w:right="275"/>
      </w:pPr>
      <w:r>
        <w:t xml:space="preserve">105/04, 84/05, 71/06, 110/07, 152/08, 57/11, 77/11 i 143/12) </w:t>
      </w:r>
    </w:p>
    <w:p w14:paraId="741D443D" w14:textId="77777777" w:rsidR="00C257BD" w:rsidRDefault="00C257BD" w:rsidP="00C257BD">
      <w:pPr>
        <w:numPr>
          <w:ilvl w:val="1"/>
          <w:numId w:val="46"/>
        </w:numPr>
        <w:spacing w:after="175" w:line="251" w:lineRule="auto"/>
        <w:ind w:right="275" w:hanging="360"/>
        <w:jc w:val="both"/>
      </w:pPr>
      <w:r>
        <w:rPr>
          <w:rFonts w:ascii="Calibri" w:eastAsia="Calibri" w:hAnsi="Calibri" w:cs="Calibri"/>
        </w:rPr>
        <w:t xml:space="preserve">pranje novca ili financiranje terorizma, na temelju: </w:t>
      </w:r>
    </w:p>
    <w:p w14:paraId="21CFD405" w14:textId="77777777" w:rsidR="00C257BD" w:rsidRDefault="00C257BD" w:rsidP="00C257BD">
      <w:pPr>
        <w:numPr>
          <w:ilvl w:val="2"/>
          <w:numId w:val="46"/>
        </w:numPr>
        <w:spacing w:after="146" w:line="251" w:lineRule="auto"/>
        <w:ind w:right="275" w:hanging="360"/>
        <w:jc w:val="both"/>
      </w:pPr>
      <w:r>
        <w:t xml:space="preserve">članka 98. (financiranje terorizma) i članka 265. (pranje novca) Kaznenog zakona i </w:t>
      </w:r>
    </w:p>
    <w:p w14:paraId="3D058109" w14:textId="77777777" w:rsidR="00C257BD" w:rsidRDefault="00C257BD" w:rsidP="00C257BD">
      <w:pPr>
        <w:numPr>
          <w:ilvl w:val="2"/>
          <w:numId w:val="46"/>
        </w:numPr>
        <w:spacing w:after="11" w:line="251" w:lineRule="auto"/>
        <w:ind w:right="275" w:hanging="360"/>
        <w:jc w:val="both"/>
      </w:pPr>
      <w:r>
        <w:t xml:space="preserve">članka 279. (pranje novca) Kaznenog zakona (Narodne novine, broj 110/97, 27/98, 50/00, 129/00, 51/01, </w:t>
      </w:r>
    </w:p>
    <w:p w14:paraId="1733F91C" w14:textId="77777777" w:rsidR="00C257BD" w:rsidRDefault="00C257BD" w:rsidP="00C257BD">
      <w:pPr>
        <w:spacing w:after="144"/>
        <w:ind w:left="1016" w:right="275"/>
      </w:pPr>
      <w:r>
        <w:t xml:space="preserve">111/03, 190/03, 105/04, 84/05, 71/06, 110/07, 152/08, 57/11, 77/11 i 143/12) </w:t>
      </w:r>
    </w:p>
    <w:p w14:paraId="3FE85B8C" w14:textId="77777777" w:rsidR="00C257BD" w:rsidRDefault="00C257BD" w:rsidP="00C257BD">
      <w:pPr>
        <w:numPr>
          <w:ilvl w:val="1"/>
          <w:numId w:val="46"/>
        </w:numPr>
        <w:spacing w:after="175" w:line="251" w:lineRule="auto"/>
        <w:ind w:right="275" w:hanging="360"/>
        <w:jc w:val="both"/>
      </w:pPr>
      <w:r>
        <w:rPr>
          <w:rFonts w:ascii="Calibri" w:eastAsia="Calibri" w:hAnsi="Calibri" w:cs="Calibri"/>
        </w:rPr>
        <w:t xml:space="preserve">dječji rad ili druge oblike trgovanja ljudima, na temelju: </w:t>
      </w:r>
    </w:p>
    <w:p w14:paraId="500CE26D" w14:textId="77777777" w:rsidR="00C257BD" w:rsidRDefault="00C257BD" w:rsidP="00C257BD">
      <w:pPr>
        <w:numPr>
          <w:ilvl w:val="2"/>
          <w:numId w:val="46"/>
        </w:numPr>
        <w:spacing w:after="147" w:line="251" w:lineRule="auto"/>
        <w:ind w:right="275" w:hanging="360"/>
        <w:jc w:val="both"/>
      </w:pPr>
      <w:r>
        <w:t xml:space="preserve">članka 106. (trgovanje ljudima) Kaznenog zakona </w:t>
      </w:r>
    </w:p>
    <w:p w14:paraId="19573DE7" w14:textId="77777777" w:rsidR="00C257BD" w:rsidRDefault="00C257BD" w:rsidP="00C257BD">
      <w:pPr>
        <w:numPr>
          <w:ilvl w:val="2"/>
          <w:numId w:val="46"/>
        </w:numPr>
        <w:spacing w:after="109" w:line="251" w:lineRule="auto"/>
        <w:ind w:right="275" w:hanging="360"/>
        <w:jc w:val="both"/>
      </w:pPr>
      <w:r>
        <w:t xml:space="preserve">članka 175. (trgovanje ljudima i ropstvo) Kaznenog zakona (Narodne novine, broj 110/97, 27/98, 50/00, 129/00, 51/01, 111/03, 190/03, 105/04, 84/05, 71/06, 110/07, 152/08, 57/11, 77/11 i 143/12)  </w:t>
      </w:r>
    </w:p>
    <w:p w14:paraId="42EE7347" w14:textId="77777777" w:rsidR="00C257BD" w:rsidRDefault="00C257BD" w:rsidP="00C257BD">
      <w:pPr>
        <w:spacing w:after="0" w:line="259" w:lineRule="auto"/>
        <w:ind w:left="1006"/>
      </w:pPr>
      <w:r>
        <w:t xml:space="preserve"> </w:t>
      </w:r>
    </w:p>
    <w:p w14:paraId="50C932A6" w14:textId="1453D717" w:rsidR="00C257BD" w:rsidRDefault="00C257BD" w:rsidP="00C257BD">
      <w:pPr>
        <w:spacing w:after="1" w:line="264" w:lineRule="auto"/>
        <w:ind w:left="280" w:right="273" w:hanging="24"/>
      </w:pPr>
      <w:r>
        <w:rPr>
          <w:rFonts w:ascii="Calibri" w:eastAsia="Calibri" w:hAnsi="Calibri" w:cs="Calibri"/>
        </w:rPr>
        <w:t>NAPOMENA: Davatelj ove Izjave, ovom Izjavom kao ažuriranim popratnim dokumentom dokazuje da podaci koji su sadržani u dokumentu odgovaraju činjeničnom stanju u trenutku dostave naručitelju</w:t>
      </w:r>
      <w:r>
        <w:rPr>
          <w:rFonts w:ascii="Calibri" w:eastAsia="Calibri" w:hAnsi="Calibri" w:cs="Calibri"/>
        </w:rPr>
        <w:t>.</w:t>
      </w:r>
    </w:p>
    <w:p w14:paraId="51A8EB90" w14:textId="77777777" w:rsidR="00C257BD" w:rsidRDefault="00C257BD" w:rsidP="00C257BD">
      <w:pPr>
        <w:spacing w:after="4" w:line="259" w:lineRule="auto"/>
        <w:ind w:left="286"/>
      </w:pPr>
      <w:r>
        <w:t xml:space="preserve"> </w:t>
      </w:r>
    </w:p>
    <w:p w14:paraId="5861C44F" w14:textId="77777777" w:rsidR="00C257BD" w:rsidRDefault="00C257BD" w:rsidP="00C257BD">
      <w:pPr>
        <w:spacing w:after="4" w:line="259" w:lineRule="auto"/>
        <w:ind w:left="3977"/>
      </w:pPr>
      <w:r>
        <w:t xml:space="preserve"> </w:t>
      </w:r>
    </w:p>
    <w:p w14:paraId="39B4F21A" w14:textId="77777777" w:rsidR="00C257BD" w:rsidRDefault="00C257BD" w:rsidP="00C257BD">
      <w:pPr>
        <w:ind w:left="3987" w:right="275"/>
      </w:pPr>
      <w:r>
        <w:t xml:space="preserve">_____________________________________________ </w:t>
      </w:r>
    </w:p>
    <w:p w14:paraId="6DB89C65" w14:textId="77777777" w:rsidR="00C257BD" w:rsidRDefault="00C257BD" w:rsidP="00C257BD">
      <w:pPr>
        <w:ind w:left="3970" w:right="275"/>
      </w:pPr>
      <w:r>
        <w:t xml:space="preserve">(ime, prezime osobe iz članka 251. stavak 1. točka 1.) </w:t>
      </w:r>
    </w:p>
    <w:p w14:paraId="5E54BD6F" w14:textId="77777777" w:rsidR="00C257BD" w:rsidRDefault="00C257BD" w:rsidP="00C257BD">
      <w:pPr>
        <w:spacing w:after="4" w:line="259" w:lineRule="auto"/>
        <w:ind w:left="3977"/>
      </w:pPr>
      <w:r>
        <w:t xml:space="preserve"> </w:t>
      </w:r>
    </w:p>
    <w:p w14:paraId="73F43725" w14:textId="77777777" w:rsidR="00C257BD" w:rsidRDefault="00C257BD" w:rsidP="00C257BD">
      <w:pPr>
        <w:ind w:left="3987" w:right="275"/>
      </w:pPr>
      <w:r>
        <w:t xml:space="preserve">______________________________________________ </w:t>
      </w:r>
    </w:p>
    <w:p w14:paraId="7AF46EE3" w14:textId="77777777" w:rsidR="00C257BD" w:rsidRDefault="00C257BD" w:rsidP="00C257BD">
      <w:pPr>
        <w:spacing w:after="4" w:line="259" w:lineRule="auto"/>
        <w:ind w:left="1258" w:right="85"/>
        <w:jc w:val="center"/>
      </w:pPr>
      <w:r>
        <w:t xml:space="preserve">(potpis osobe iz članka 251. stavak 1.točka 1.) </w:t>
      </w:r>
    </w:p>
    <w:p w14:paraId="0E4F02C3" w14:textId="77777777" w:rsidR="00C257BD" w:rsidRDefault="00C257BD" w:rsidP="00C257BD">
      <w:pPr>
        <w:spacing w:after="4" w:line="259" w:lineRule="auto"/>
      </w:pPr>
      <w:r>
        <w:t xml:space="preserve"> </w:t>
      </w:r>
    </w:p>
    <w:p w14:paraId="0829B5E8" w14:textId="77777777" w:rsidR="00C257BD" w:rsidRDefault="00C257BD" w:rsidP="00C257BD">
      <w:pPr>
        <w:spacing w:after="4" w:line="259" w:lineRule="auto"/>
      </w:pPr>
      <w:r>
        <w:t xml:space="preserve"> </w:t>
      </w:r>
    </w:p>
    <w:p w14:paraId="43342833" w14:textId="77777777" w:rsidR="00C257BD" w:rsidRDefault="00C257BD" w:rsidP="00C257BD">
      <w:pPr>
        <w:spacing w:after="7" w:line="259" w:lineRule="auto"/>
        <w:ind w:left="271"/>
      </w:pPr>
      <w:r>
        <w:t xml:space="preserve"> </w:t>
      </w:r>
    </w:p>
    <w:p w14:paraId="42F6F8BB" w14:textId="77777777" w:rsidR="00C257BD" w:rsidRDefault="00C257BD" w:rsidP="00C257BD">
      <w:pPr>
        <w:spacing w:after="1" w:line="264" w:lineRule="auto"/>
        <w:ind w:left="280" w:right="273" w:hanging="24"/>
      </w:pPr>
      <w:r>
        <w:rPr>
          <w:rFonts w:ascii="Calibri" w:eastAsia="Calibri" w:hAnsi="Calibri" w:cs="Calibri"/>
        </w:rPr>
        <w:t xml:space="preserve">Ovaj obrazac potpisuju osobe (osim ovlaštene/ih osobe/a za zastupanje gospodarskog subjekta koja/e je/su za gospodarski subjekt i za sebe dao/dale Izjavu o nekažnjavanju na Obrascu 1), koje su članovi upravnog, upravljačkog ili nadzornog tijela ili koje imaju ovlasti zastupanja, donošenja odluka ili nadzora toga gospodarskog subjekta, a koje su državljani Republike Hrvatske.  </w:t>
      </w:r>
    </w:p>
    <w:p w14:paraId="17B0ED5C" w14:textId="7A454D48" w:rsidR="00C257BD" w:rsidRDefault="00C257BD" w:rsidP="00C257BD">
      <w:pPr>
        <w:spacing w:after="0" w:line="259" w:lineRule="auto"/>
        <w:ind w:left="631"/>
      </w:pPr>
      <w:r>
        <w:t xml:space="preserve"> </w:t>
      </w:r>
    </w:p>
    <w:p w14:paraId="4FB2B93E" w14:textId="1679638E" w:rsidR="00C257BD" w:rsidRDefault="00C257BD" w:rsidP="00C257BD">
      <w:pPr>
        <w:spacing w:after="0" w:line="259" w:lineRule="auto"/>
        <w:ind w:left="631"/>
      </w:pPr>
    </w:p>
    <w:p w14:paraId="49ED04DE" w14:textId="24E0A107" w:rsidR="00C257BD" w:rsidRDefault="00C257BD" w:rsidP="00C257BD">
      <w:pPr>
        <w:spacing w:after="0" w:line="259" w:lineRule="auto"/>
        <w:ind w:left="631"/>
      </w:pPr>
    </w:p>
    <w:p w14:paraId="588E3DFE" w14:textId="63ED18CE" w:rsidR="00C257BD" w:rsidRDefault="00C257BD" w:rsidP="00C257BD">
      <w:pPr>
        <w:spacing w:after="0" w:line="259" w:lineRule="auto"/>
        <w:ind w:left="631"/>
      </w:pPr>
    </w:p>
    <w:p w14:paraId="19DD8762" w14:textId="629F6755" w:rsidR="00C257BD" w:rsidRDefault="00C257BD" w:rsidP="00C257BD">
      <w:pPr>
        <w:spacing w:after="0" w:line="259" w:lineRule="auto"/>
        <w:ind w:left="631"/>
      </w:pPr>
    </w:p>
    <w:p w14:paraId="184C1294" w14:textId="3971846B" w:rsidR="00C257BD" w:rsidRDefault="00C257BD" w:rsidP="00C257BD">
      <w:pPr>
        <w:spacing w:after="0" w:line="259" w:lineRule="auto"/>
        <w:ind w:left="631"/>
      </w:pPr>
    </w:p>
    <w:p w14:paraId="52F1CFBE" w14:textId="21BB81D2" w:rsidR="00C257BD" w:rsidRDefault="00C257BD" w:rsidP="00C257BD">
      <w:pPr>
        <w:spacing w:after="0" w:line="259" w:lineRule="auto"/>
        <w:ind w:left="631"/>
      </w:pPr>
    </w:p>
    <w:p w14:paraId="317007F1" w14:textId="31ED7A4C" w:rsidR="00C257BD" w:rsidRDefault="00C257BD" w:rsidP="00C257BD">
      <w:pPr>
        <w:spacing w:after="0" w:line="259" w:lineRule="auto"/>
        <w:ind w:left="631"/>
      </w:pPr>
    </w:p>
    <w:p w14:paraId="7E7995F7" w14:textId="197B1533" w:rsidR="00C257BD" w:rsidRDefault="00C257BD" w:rsidP="00C257BD">
      <w:pPr>
        <w:spacing w:after="0" w:line="259" w:lineRule="auto"/>
        <w:ind w:left="631"/>
      </w:pPr>
    </w:p>
    <w:p w14:paraId="21E911BB" w14:textId="5D4F646C" w:rsidR="00C257BD" w:rsidRDefault="00C257BD" w:rsidP="00C257BD">
      <w:pPr>
        <w:spacing w:after="0" w:line="259" w:lineRule="auto"/>
        <w:ind w:left="631"/>
      </w:pPr>
    </w:p>
    <w:p w14:paraId="49CC75B9" w14:textId="43CD2907" w:rsidR="007F642F" w:rsidRDefault="007F642F" w:rsidP="00C257BD">
      <w:pPr>
        <w:spacing w:after="0" w:line="259" w:lineRule="auto"/>
        <w:ind w:left="631"/>
      </w:pPr>
    </w:p>
    <w:p w14:paraId="30ABBDD2" w14:textId="77777777" w:rsidR="007F642F" w:rsidRDefault="007F642F" w:rsidP="00C257BD">
      <w:pPr>
        <w:spacing w:after="0" w:line="259" w:lineRule="auto"/>
        <w:ind w:left="631"/>
      </w:pPr>
    </w:p>
    <w:p w14:paraId="798EAA93" w14:textId="77777777" w:rsidR="00C257BD" w:rsidRDefault="00C257BD" w:rsidP="00C257BD">
      <w:pPr>
        <w:spacing w:after="159" w:line="256" w:lineRule="auto"/>
        <w:ind w:left="370" w:right="359"/>
        <w:jc w:val="center"/>
      </w:pPr>
      <w:r>
        <w:rPr>
          <w:rFonts w:ascii="Calibri" w:eastAsia="Calibri" w:hAnsi="Calibri" w:cs="Calibri"/>
        </w:rPr>
        <w:lastRenderedPageBreak/>
        <w:t xml:space="preserve">Privitak broj 3 </w:t>
      </w:r>
    </w:p>
    <w:p w14:paraId="7132C688" w14:textId="6F6F5429" w:rsidR="00C257BD" w:rsidRDefault="00C257BD" w:rsidP="00C257BD">
      <w:pPr>
        <w:spacing w:after="164"/>
        <w:ind w:left="3825" w:right="4414" w:firstLine="425"/>
      </w:pPr>
      <w:r>
        <w:rPr>
          <w:rFonts w:ascii="Calibri" w:eastAsia="Calibri" w:hAnsi="Calibri" w:cs="Calibri"/>
        </w:rPr>
        <w:t>PONUDBENI LIST</w:t>
      </w:r>
    </w:p>
    <w:p w14:paraId="43F7366F" w14:textId="77777777" w:rsidR="00C257BD" w:rsidRDefault="00C257BD" w:rsidP="00C257BD">
      <w:pPr>
        <w:spacing w:after="4" w:line="256" w:lineRule="auto"/>
        <w:ind w:left="370" w:right="76"/>
        <w:jc w:val="center"/>
      </w:pPr>
      <w:r>
        <w:rPr>
          <w:rFonts w:ascii="Calibri" w:eastAsia="Calibri" w:hAnsi="Calibri" w:cs="Calibri"/>
        </w:rPr>
        <w:t xml:space="preserve">Naziv predmeta nabave: </w:t>
      </w:r>
    </w:p>
    <w:p w14:paraId="7DF010DE" w14:textId="2C77BC13" w:rsidR="00C257BD" w:rsidRDefault="00C257BD" w:rsidP="00C257BD">
      <w:pPr>
        <w:spacing w:after="4" w:line="256" w:lineRule="auto"/>
        <w:ind w:left="3064" w:right="2648"/>
        <w:jc w:val="center"/>
      </w:pPr>
      <w:r>
        <w:rPr>
          <w:rFonts w:ascii="Calibri" w:eastAsia="Calibri" w:hAnsi="Calibri" w:cs="Calibri"/>
        </w:rPr>
        <w:t>Revizija financijskih izvještaja za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godinu </w:t>
      </w:r>
    </w:p>
    <w:p w14:paraId="7DC41EF6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67E4CF8E" w14:textId="77777777" w:rsidR="00C257BD" w:rsidRDefault="00C257BD" w:rsidP="00C257BD">
      <w:pPr>
        <w:ind w:left="281" w:right="275"/>
      </w:pPr>
      <w:r>
        <w:rPr>
          <w:rFonts w:ascii="Calibri" w:eastAsia="Calibri" w:hAnsi="Calibri" w:cs="Calibri"/>
        </w:rPr>
        <w:t xml:space="preserve">1.Naziv (tvrtka) i sjedište ponuditelja </w:t>
      </w:r>
    </w:p>
    <w:tbl>
      <w:tblPr>
        <w:tblStyle w:val="TableGrid"/>
        <w:tblW w:w="10414" w:type="dxa"/>
        <w:tblInd w:w="180" w:type="dxa"/>
        <w:tblCellMar>
          <w:top w:w="3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259"/>
      </w:tblGrid>
      <w:tr w:rsidR="00C257BD" w14:paraId="1DBDA7CA" w14:textId="77777777" w:rsidTr="00D73821">
        <w:trPr>
          <w:trHeight w:val="28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7518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Zajednica gospodarskih subjekata 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F2E1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468F8703" w14:textId="77777777" w:rsidTr="00D73821">
        <w:trPr>
          <w:trHeight w:val="28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A237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Ponuditelj: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C370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1DD977BD" w14:textId="77777777" w:rsidTr="00D73821">
        <w:trPr>
          <w:trHeight w:val="28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6A71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Adresa: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1732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6606EE57" w14:textId="77777777" w:rsidTr="00D73821">
        <w:trPr>
          <w:trHeight w:val="28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4555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OIB: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B1A5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2DB89435" w14:textId="77777777" w:rsidTr="00D73821">
        <w:trPr>
          <w:trHeight w:val="286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72EC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IBAN: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901E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66B557BB" w14:textId="77777777" w:rsidTr="00D73821">
        <w:trPr>
          <w:trHeight w:val="28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8FC5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Ponuditelj u sustavu PDV-a (zaokružiti):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3C3B" w14:textId="77777777" w:rsidR="00C257BD" w:rsidRDefault="00C257BD" w:rsidP="00D73821">
            <w:pPr>
              <w:spacing w:line="259" w:lineRule="auto"/>
            </w:pPr>
            <w:r>
              <w:t xml:space="preserve">DA                    NE </w:t>
            </w:r>
          </w:p>
        </w:tc>
      </w:tr>
      <w:tr w:rsidR="00C257BD" w14:paraId="35F06862" w14:textId="77777777" w:rsidTr="00D73821">
        <w:trPr>
          <w:trHeight w:val="28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98E5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Adresa za dostavu pošte: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5B9C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155D8098" w14:textId="77777777" w:rsidTr="00D73821">
        <w:trPr>
          <w:trHeight w:val="28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430D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Kontakt osoba ponuditelja, telefon, faks, e-pošta: 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468D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</w:tbl>
    <w:p w14:paraId="3F1AF3F4" w14:textId="77777777" w:rsidR="00C257BD" w:rsidRDefault="00C257BD" w:rsidP="00C257BD">
      <w:pPr>
        <w:spacing w:after="0" w:line="259" w:lineRule="auto"/>
        <w:ind w:left="286"/>
      </w:pPr>
      <w:r>
        <w:rPr>
          <w:rFonts w:ascii="Calibri" w:eastAsia="Calibri" w:hAnsi="Calibri" w:cs="Calibri"/>
        </w:rPr>
        <w:t xml:space="preserve"> </w:t>
      </w:r>
    </w:p>
    <w:p w14:paraId="080D9BFB" w14:textId="77777777" w:rsidR="00C257BD" w:rsidRDefault="00C257BD" w:rsidP="00C257BD">
      <w:pPr>
        <w:numPr>
          <w:ilvl w:val="0"/>
          <w:numId w:val="49"/>
        </w:numPr>
        <w:spacing w:after="11" w:line="251" w:lineRule="auto"/>
        <w:ind w:right="275" w:hanging="218"/>
        <w:jc w:val="both"/>
      </w:pPr>
      <w:r>
        <w:rPr>
          <w:rFonts w:ascii="Calibri" w:eastAsia="Calibri" w:hAnsi="Calibri" w:cs="Calibri"/>
        </w:rPr>
        <w:t xml:space="preserve">Cijena ponude </w:t>
      </w:r>
    </w:p>
    <w:tbl>
      <w:tblPr>
        <w:tblStyle w:val="TableGrid"/>
        <w:tblW w:w="10414" w:type="dxa"/>
        <w:tblInd w:w="180" w:type="dxa"/>
        <w:tblCellMar>
          <w:top w:w="3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5890"/>
      </w:tblGrid>
      <w:tr w:rsidR="00C257BD" w14:paraId="0AECE0D0" w14:textId="77777777" w:rsidTr="00D73821">
        <w:trPr>
          <w:trHeight w:val="283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927A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Cijena ponude u HRK bez PDV-a: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FED3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40474AD2" w14:textId="77777777" w:rsidTr="00D73821">
        <w:trPr>
          <w:trHeight w:val="283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3E4A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Iznos PDV-a :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759A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  <w:tr w:rsidR="00C257BD" w14:paraId="72B40C32" w14:textId="77777777" w:rsidTr="00D73821">
        <w:trPr>
          <w:trHeight w:val="286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24C5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Cijena ponude u HRK s PDV-om: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622C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</w:tbl>
    <w:p w14:paraId="0044CEAF" w14:textId="77777777" w:rsidR="00C257BD" w:rsidRDefault="00C257BD" w:rsidP="00C257BD">
      <w:pPr>
        <w:spacing w:after="0" w:line="259" w:lineRule="auto"/>
        <w:ind w:left="286"/>
      </w:pPr>
      <w:r>
        <w:rPr>
          <w:rFonts w:ascii="Calibri" w:eastAsia="Calibri" w:hAnsi="Calibri" w:cs="Calibri"/>
        </w:rPr>
        <w:t xml:space="preserve"> </w:t>
      </w:r>
    </w:p>
    <w:p w14:paraId="6AB9AE11" w14:textId="77777777" w:rsidR="00C257BD" w:rsidRDefault="00C257BD" w:rsidP="00C257BD">
      <w:pPr>
        <w:numPr>
          <w:ilvl w:val="0"/>
          <w:numId w:val="49"/>
        </w:numPr>
        <w:spacing w:after="11" w:line="251" w:lineRule="auto"/>
        <w:ind w:right="275" w:hanging="218"/>
        <w:jc w:val="both"/>
      </w:pPr>
      <w:r>
        <w:rPr>
          <w:rFonts w:ascii="Calibri" w:eastAsia="Calibri" w:hAnsi="Calibri" w:cs="Calibri"/>
        </w:rPr>
        <w:t xml:space="preserve">Rok valjanosti ponude </w:t>
      </w:r>
    </w:p>
    <w:tbl>
      <w:tblPr>
        <w:tblStyle w:val="TableGrid"/>
        <w:tblW w:w="10414" w:type="dxa"/>
        <w:tblInd w:w="180" w:type="dxa"/>
        <w:tblCellMar>
          <w:top w:w="3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5890"/>
      </w:tblGrid>
      <w:tr w:rsidR="00C257BD" w14:paraId="52976153" w14:textId="77777777" w:rsidTr="00D73821">
        <w:trPr>
          <w:trHeight w:val="283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BF9B" w14:textId="77777777" w:rsidR="00C257BD" w:rsidRDefault="00C257BD" w:rsidP="00D7382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Rok valjanosti ponude: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8814" w14:textId="77777777" w:rsidR="00C257BD" w:rsidRDefault="00C257BD" w:rsidP="00D73821">
            <w:pPr>
              <w:spacing w:line="259" w:lineRule="auto"/>
            </w:pPr>
            <w:r>
              <w:t xml:space="preserve"> </w:t>
            </w:r>
          </w:p>
        </w:tc>
      </w:tr>
    </w:tbl>
    <w:p w14:paraId="147D82F3" w14:textId="77777777" w:rsidR="00C257BD" w:rsidRDefault="00C257BD" w:rsidP="00C257BD">
      <w:pPr>
        <w:spacing w:after="0" w:line="259" w:lineRule="auto"/>
        <w:ind w:left="286"/>
      </w:pPr>
      <w:r>
        <w:rPr>
          <w:rFonts w:ascii="Calibri" w:eastAsia="Calibri" w:hAnsi="Calibri" w:cs="Calibri"/>
        </w:rPr>
        <w:t xml:space="preserve"> </w:t>
      </w:r>
    </w:p>
    <w:p w14:paraId="2E1556EE" w14:textId="77777777" w:rsidR="00C257BD" w:rsidRDefault="00C257BD" w:rsidP="00C257BD">
      <w:pPr>
        <w:ind w:left="281"/>
      </w:pPr>
      <w:r>
        <w:rPr>
          <w:rFonts w:ascii="Calibri" w:eastAsia="Calibri" w:hAnsi="Calibri" w:cs="Calibri"/>
        </w:rPr>
        <w:t xml:space="preserve">Svojim potpisom potvrđujemo da smo proučili i razumjeli Dokumentaciju o nabavi i sve uvjete nadmetanja te da dajemo ponudu, čije su tehničke specifikacije opisane u Privitku broj 1. Dokumentacije o nabavi, sve u skladu s odredbama Dokumentacije o nabavi. </w:t>
      </w:r>
    </w:p>
    <w:p w14:paraId="03B4BA36" w14:textId="77777777" w:rsidR="00C257BD" w:rsidRDefault="00C257BD" w:rsidP="00C257BD">
      <w:pPr>
        <w:spacing w:after="0" w:line="259" w:lineRule="auto"/>
        <w:ind w:left="286"/>
      </w:pPr>
      <w:r>
        <w:rPr>
          <w:rFonts w:ascii="Calibri" w:eastAsia="Calibri" w:hAnsi="Calibri" w:cs="Calibri"/>
        </w:rPr>
        <w:t xml:space="preserve"> </w:t>
      </w:r>
    </w:p>
    <w:p w14:paraId="4758639D" w14:textId="1F5A8757" w:rsidR="00C257BD" w:rsidRDefault="00C257BD" w:rsidP="00C257BD">
      <w:pPr>
        <w:tabs>
          <w:tab w:val="center" w:pos="959"/>
          <w:tab w:val="center" w:pos="2446"/>
          <w:tab w:val="center" w:pos="3166"/>
          <w:tab w:val="center" w:pos="3886"/>
          <w:tab w:val="center" w:pos="4607"/>
          <w:tab w:val="center" w:pos="6105"/>
        </w:tabs>
      </w:pPr>
      <w:r>
        <w:rPr>
          <w:rFonts w:ascii="Calibri" w:eastAsia="Calibri" w:hAnsi="Calibri" w:cs="Calibri"/>
        </w:rPr>
        <w:tab/>
      </w:r>
      <w:r>
        <w:t xml:space="preserve">Mjesto i datum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</w:t>
      </w:r>
      <w:r>
        <w:tab/>
      </w:r>
      <w:r>
        <w:t xml:space="preserve"> </w:t>
      </w:r>
      <w:r>
        <w:tab/>
        <w:t xml:space="preserve">ZA PONUDITELJA: </w:t>
      </w:r>
    </w:p>
    <w:p w14:paraId="24F24824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7DC65934" w14:textId="78B969D4" w:rsidR="00C257BD" w:rsidRDefault="00C257BD" w:rsidP="00C257BD">
      <w:pPr>
        <w:ind w:left="295" w:right="1310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Naziv ovlaštene osobe ponuditelja </w:t>
      </w:r>
    </w:p>
    <w:p w14:paraId="3D590EB6" w14:textId="77777777" w:rsidR="00C257BD" w:rsidRDefault="00C257BD" w:rsidP="00C257BD">
      <w:pPr>
        <w:spacing w:after="0" w:line="259" w:lineRule="auto"/>
        <w:ind w:left="286"/>
      </w:pPr>
      <w:r>
        <w:t xml:space="preserve"> </w:t>
      </w:r>
    </w:p>
    <w:p w14:paraId="1C962879" w14:textId="77777777" w:rsidR="00C257BD" w:rsidRDefault="00C257BD" w:rsidP="00C257BD">
      <w:pPr>
        <w:spacing w:after="163"/>
        <w:ind w:left="5336" w:right="275"/>
      </w:pPr>
      <w:r>
        <w:t xml:space="preserve">Potpis: ___________________________ </w:t>
      </w:r>
    </w:p>
    <w:p w14:paraId="479B60F4" w14:textId="77777777" w:rsidR="00C257BD" w:rsidRDefault="00C257BD" w:rsidP="00C257BD">
      <w:pPr>
        <w:spacing w:after="0" w:line="259" w:lineRule="auto"/>
        <w:ind w:left="391"/>
      </w:pPr>
      <w:r>
        <w:t xml:space="preserve"> </w:t>
      </w:r>
    </w:p>
    <w:bookmarkEnd w:id="0"/>
    <w:p w14:paraId="04A87A2D" w14:textId="77777777" w:rsidR="00C257BD" w:rsidRPr="00E06AE7" w:rsidRDefault="00C257BD" w:rsidP="00E06AE7">
      <w:pPr>
        <w:spacing w:after="0"/>
        <w:jc w:val="right"/>
        <w:rPr>
          <w:rFonts w:cstheme="minorHAnsi"/>
        </w:rPr>
      </w:pPr>
    </w:p>
    <w:sectPr w:rsidR="00C257BD" w:rsidRPr="00E06AE7" w:rsidSect="00D131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851" w:bottom="340" w:left="851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51D8" w14:textId="77777777" w:rsidR="002E455A" w:rsidRDefault="002E455A" w:rsidP="00DA5904">
      <w:pPr>
        <w:spacing w:after="0" w:line="240" w:lineRule="auto"/>
      </w:pPr>
      <w:r>
        <w:separator/>
      </w:r>
    </w:p>
  </w:endnote>
  <w:endnote w:type="continuationSeparator" w:id="0">
    <w:p w14:paraId="4F0519D5" w14:textId="77777777" w:rsidR="002E455A" w:rsidRDefault="002E455A" w:rsidP="00DA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798255"/>
      <w:docPartObj>
        <w:docPartGallery w:val="Page Numbers (Bottom of Page)"/>
        <w:docPartUnique/>
      </w:docPartObj>
    </w:sdtPr>
    <w:sdtContent>
      <w:p w14:paraId="2FF32A88" w14:textId="62779DFE" w:rsidR="00E96BBC" w:rsidRDefault="00E96B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262E9" w14:textId="77777777" w:rsidR="00066010" w:rsidRDefault="000660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2056" w14:textId="77777777" w:rsidR="00066010" w:rsidRPr="007B6AA4" w:rsidRDefault="00066010">
    <w:pPr>
      <w:pStyle w:val="Podnoje"/>
      <w:jc w:val="right"/>
      <w:rPr>
        <w:sz w:val="20"/>
      </w:rPr>
    </w:pPr>
  </w:p>
  <w:p w14:paraId="37204076" w14:textId="77777777" w:rsidR="00066010" w:rsidRDefault="000660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E19D" w14:textId="77777777" w:rsidR="002E455A" w:rsidRDefault="002E455A" w:rsidP="00DA5904">
      <w:pPr>
        <w:spacing w:after="0" w:line="240" w:lineRule="auto"/>
      </w:pPr>
      <w:r>
        <w:separator/>
      </w:r>
    </w:p>
  </w:footnote>
  <w:footnote w:type="continuationSeparator" w:id="0">
    <w:p w14:paraId="33D3ACE1" w14:textId="77777777" w:rsidR="002E455A" w:rsidRDefault="002E455A" w:rsidP="00DA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vijetlosjenanje"/>
      <w:tblW w:w="10916" w:type="dxa"/>
      <w:tblInd w:w="-176" w:type="dxa"/>
      <w:tblLook w:val="04A0" w:firstRow="1" w:lastRow="0" w:firstColumn="1" w:lastColumn="0" w:noHBand="0" w:noVBand="1"/>
    </w:tblPr>
    <w:tblGrid>
      <w:gridCol w:w="2016"/>
      <w:gridCol w:w="6923"/>
      <w:gridCol w:w="1977"/>
    </w:tblGrid>
    <w:tr w:rsidR="00066010" w14:paraId="68FF18C5" w14:textId="77777777" w:rsidTr="0099670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2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vAlign w:val="center"/>
        </w:tcPr>
        <w:p w14:paraId="496EE9D5" w14:textId="77777777" w:rsidR="00066010" w:rsidRPr="00996706" w:rsidRDefault="00066010" w:rsidP="00581F13">
          <w:pPr>
            <w:pStyle w:val="Zaglavlje"/>
            <w:jc w:val="center"/>
            <w:rPr>
              <w:b w:val="0"/>
              <w:sz w:val="18"/>
            </w:rPr>
          </w:pPr>
          <w:proofErr w:type="spellStart"/>
          <w:r w:rsidRPr="00996706">
            <w:rPr>
              <w:b w:val="0"/>
              <w:sz w:val="18"/>
            </w:rPr>
            <w:t>EV.broj</w:t>
          </w:r>
          <w:proofErr w:type="spellEnd"/>
          <w:r w:rsidRPr="00996706">
            <w:rPr>
              <w:b w:val="0"/>
              <w:sz w:val="18"/>
            </w:rPr>
            <w:t xml:space="preserve"> nabave:</w:t>
          </w:r>
        </w:p>
      </w:tc>
      <w:tc>
        <w:tcPr>
          <w:tcW w:w="6923" w:type="dxa"/>
          <w:vAlign w:val="center"/>
        </w:tcPr>
        <w:p w14:paraId="3F0D753C" w14:textId="77777777" w:rsidR="00066010" w:rsidRPr="00996706" w:rsidRDefault="00066010" w:rsidP="00581F13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8"/>
            </w:rPr>
          </w:pPr>
          <w:r w:rsidRPr="00996706">
            <w:rPr>
              <w:b w:val="0"/>
              <w:sz w:val="18"/>
            </w:rPr>
            <w:t>Dokumentacija za nadmetanje</w:t>
          </w:r>
        </w:p>
      </w:tc>
      <w:tc>
        <w:tcPr>
          <w:tcW w:w="1977" w:type="dxa"/>
          <w:vAlign w:val="center"/>
        </w:tcPr>
        <w:p w14:paraId="02574502" w14:textId="25857112" w:rsidR="00066010" w:rsidRPr="00996706" w:rsidRDefault="00066010" w:rsidP="00581F13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8"/>
            </w:rPr>
          </w:pPr>
        </w:p>
      </w:tc>
    </w:tr>
    <w:tr w:rsidR="00066010" w14:paraId="74E33ADA" w14:textId="77777777" w:rsidTr="0099670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16" w:type="dxa"/>
          <w:shd w:val="clear" w:color="auto" w:fill="D9D9D9" w:themeFill="background1" w:themeFillShade="D9"/>
          <w:vAlign w:val="center"/>
        </w:tcPr>
        <w:p w14:paraId="1D661C81" w14:textId="08B1FB82" w:rsidR="00066010" w:rsidRPr="00996706" w:rsidRDefault="00066010" w:rsidP="004E38F6">
          <w:pPr>
            <w:pStyle w:val="Zaglavlje"/>
            <w:jc w:val="center"/>
            <w:rPr>
              <w:sz w:val="18"/>
            </w:rPr>
          </w:pPr>
          <w:r>
            <w:rPr>
              <w:sz w:val="18"/>
            </w:rPr>
            <w:t>JED-NAB-20</w:t>
          </w:r>
          <w:r w:rsidR="0009201D">
            <w:rPr>
              <w:sz w:val="18"/>
            </w:rPr>
            <w:t>2</w:t>
          </w:r>
          <w:r w:rsidR="001068D8">
            <w:rPr>
              <w:sz w:val="18"/>
            </w:rPr>
            <w:t>1</w:t>
          </w:r>
          <w:r>
            <w:rPr>
              <w:sz w:val="18"/>
            </w:rPr>
            <w:t>-0</w:t>
          </w:r>
          <w:r w:rsidR="00C257BD">
            <w:rPr>
              <w:sz w:val="18"/>
            </w:rPr>
            <w:t>16</w:t>
          </w:r>
        </w:p>
      </w:tc>
      <w:tc>
        <w:tcPr>
          <w:tcW w:w="6923" w:type="dxa"/>
          <w:shd w:val="clear" w:color="auto" w:fill="D9D9D9" w:themeFill="background1" w:themeFillShade="D9"/>
          <w:vAlign w:val="center"/>
        </w:tcPr>
        <w:p w14:paraId="716050A9" w14:textId="36F59FD9" w:rsidR="00066010" w:rsidRPr="00996706" w:rsidRDefault="00066010" w:rsidP="000C743D">
          <w:pPr>
            <w:pStyle w:val="Zaglavlje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sz w:val="18"/>
            </w:rPr>
          </w:pPr>
          <w:r>
            <w:rPr>
              <w:b/>
              <w:sz w:val="18"/>
            </w:rPr>
            <w:t xml:space="preserve">NABAVA </w:t>
          </w:r>
        </w:p>
      </w:tc>
      <w:tc>
        <w:tcPr>
          <w:tcW w:w="1977" w:type="dxa"/>
          <w:shd w:val="clear" w:color="auto" w:fill="D9D9D9" w:themeFill="background1" w:themeFillShade="D9"/>
          <w:vAlign w:val="center"/>
        </w:tcPr>
        <w:p w14:paraId="17034E65" w14:textId="3CD07E2E" w:rsidR="00066010" w:rsidRPr="00996706" w:rsidRDefault="00066010" w:rsidP="004F2DD7">
          <w:pPr>
            <w:pStyle w:val="Podnoj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sz w:val="18"/>
            </w:rPr>
          </w:pPr>
        </w:p>
      </w:tc>
    </w:tr>
  </w:tbl>
  <w:p w14:paraId="4C55A5F2" w14:textId="77777777" w:rsidR="00066010" w:rsidRDefault="000660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vijetlosjenanje"/>
      <w:tblW w:w="10638" w:type="dxa"/>
      <w:tblLook w:val="04A0" w:firstRow="1" w:lastRow="0" w:firstColumn="1" w:lastColumn="0" w:noHBand="0" w:noVBand="1"/>
    </w:tblPr>
    <w:tblGrid>
      <w:gridCol w:w="1840"/>
      <w:gridCol w:w="6923"/>
      <w:gridCol w:w="1875"/>
    </w:tblGrid>
    <w:tr w:rsidR="00066010" w14:paraId="46C554B3" w14:textId="77777777" w:rsidTr="0099670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2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0" w:type="dxa"/>
          <w:vAlign w:val="center"/>
        </w:tcPr>
        <w:p w14:paraId="29611575" w14:textId="77777777" w:rsidR="00066010" w:rsidRPr="00BB7F32" w:rsidRDefault="00066010" w:rsidP="00996706">
          <w:pPr>
            <w:pStyle w:val="Zaglavlje"/>
            <w:jc w:val="center"/>
            <w:rPr>
              <w:b w:val="0"/>
              <w:sz w:val="20"/>
            </w:rPr>
          </w:pPr>
          <w:proofErr w:type="spellStart"/>
          <w:r w:rsidRPr="00BB7F32">
            <w:rPr>
              <w:b w:val="0"/>
              <w:sz w:val="20"/>
            </w:rPr>
            <w:t>EV.broj</w:t>
          </w:r>
          <w:proofErr w:type="spellEnd"/>
          <w:r w:rsidRPr="00BB7F32">
            <w:rPr>
              <w:b w:val="0"/>
              <w:sz w:val="20"/>
            </w:rPr>
            <w:t xml:space="preserve"> nabave:</w:t>
          </w:r>
        </w:p>
      </w:tc>
      <w:tc>
        <w:tcPr>
          <w:tcW w:w="6923" w:type="dxa"/>
          <w:vAlign w:val="center"/>
        </w:tcPr>
        <w:p w14:paraId="0C80FCAE" w14:textId="77777777" w:rsidR="00066010" w:rsidRPr="00BB7F32" w:rsidRDefault="00066010" w:rsidP="00996706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BB7F32">
            <w:rPr>
              <w:b w:val="0"/>
            </w:rPr>
            <w:t>Dokumentacija za nadmetanje</w:t>
          </w:r>
        </w:p>
      </w:tc>
      <w:tc>
        <w:tcPr>
          <w:tcW w:w="1875" w:type="dxa"/>
          <w:vAlign w:val="center"/>
        </w:tcPr>
        <w:p w14:paraId="4B6A4426" w14:textId="77777777" w:rsidR="00066010" w:rsidRDefault="00066010" w:rsidP="00996706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066010" w14:paraId="49A50E18" w14:textId="77777777" w:rsidTr="0099670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0" w:type="dxa"/>
          <w:shd w:val="clear" w:color="auto" w:fill="D9D9D9" w:themeFill="background1" w:themeFillShade="D9"/>
          <w:vAlign w:val="center"/>
        </w:tcPr>
        <w:p w14:paraId="1B4F2A46" w14:textId="77777777" w:rsidR="00066010" w:rsidRDefault="00066010" w:rsidP="00996706">
          <w:pPr>
            <w:pStyle w:val="Zaglavlje"/>
            <w:jc w:val="center"/>
          </w:pPr>
          <w:r>
            <w:t>51_2012-01</w:t>
          </w:r>
        </w:p>
      </w:tc>
      <w:tc>
        <w:tcPr>
          <w:tcW w:w="6923" w:type="dxa"/>
          <w:shd w:val="clear" w:color="auto" w:fill="D9D9D9" w:themeFill="background1" w:themeFillShade="D9"/>
          <w:vAlign w:val="center"/>
        </w:tcPr>
        <w:p w14:paraId="471591B3" w14:textId="77777777" w:rsidR="00066010" w:rsidRPr="00BB7F32" w:rsidRDefault="00066010" w:rsidP="00996706">
          <w:pPr>
            <w:pStyle w:val="Zaglavlje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</w:rPr>
          </w:pPr>
          <w:r w:rsidRPr="00BB7F32">
            <w:rPr>
              <w:b/>
            </w:rPr>
            <w:t>USLUGE OSIGURANJA</w:t>
          </w:r>
        </w:p>
      </w:tc>
      <w:tc>
        <w:tcPr>
          <w:tcW w:w="1875" w:type="dxa"/>
          <w:shd w:val="clear" w:color="auto" w:fill="D9D9D9" w:themeFill="background1" w:themeFillShade="D9"/>
          <w:vAlign w:val="center"/>
        </w:tcPr>
        <w:p w14:paraId="21836ACD" w14:textId="77777777" w:rsidR="00066010" w:rsidRDefault="00066010" w:rsidP="00996706">
          <w:pPr>
            <w:pStyle w:val="Zaglavlje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14:paraId="5C1A7D78" w14:textId="77777777" w:rsidR="00066010" w:rsidRDefault="00066010" w:rsidP="00996706">
    <w:pPr>
      <w:pStyle w:val="Zaglavlje"/>
      <w:tabs>
        <w:tab w:val="clear" w:pos="4536"/>
        <w:tab w:val="clear" w:pos="9072"/>
        <w:tab w:val="left" w:pos="30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45B"/>
    <w:multiLevelType w:val="hybridMultilevel"/>
    <w:tmpl w:val="D8FE3054"/>
    <w:lvl w:ilvl="0" w:tplc="307A045E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5C"/>
    <w:multiLevelType w:val="hybridMultilevel"/>
    <w:tmpl w:val="1F7C2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3ED3"/>
    <w:multiLevelType w:val="hybridMultilevel"/>
    <w:tmpl w:val="D94CE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D56F7"/>
    <w:multiLevelType w:val="hybridMultilevel"/>
    <w:tmpl w:val="F3A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33C"/>
    <w:multiLevelType w:val="hybridMultilevel"/>
    <w:tmpl w:val="E1D2E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737C7"/>
    <w:multiLevelType w:val="hybridMultilevel"/>
    <w:tmpl w:val="EC122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6D73"/>
    <w:multiLevelType w:val="hybridMultilevel"/>
    <w:tmpl w:val="65F01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72F6"/>
    <w:multiLevelType w:val="multilevel"/>
    <w:tmpl w:val="49B6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A9F31C8"/>
    <w:multiLevelType w:val="hybridMultilevel"/>
    <w:tmpl w:val="5AD4DB1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37FC3"/>
    <w:multiLevelType w:val="hybridMultilevel"/>
    <w:tmpl w:val="50C86170"/>
    <w:lvl w:ilvl="0" w:tplc="1D941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FE430B"/>
    <w:multiLevelType w:val="hybridMultilevel"/>
    <w:tmpl w:val="685E6C92"/>
    <w:lvl w:ilvl="0" w:tplc="DDFE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D38AC"/>
    <w:multiLevelType w:val="hybridMultilevel"/>
    <w:tmpl w:val="DE16B32A"/>
    <w:lvl w:ilvl="0" w:tplc="D8F2508E">
      <w:start w:val="1"/>
      <w:numFmt w:val="bullet"/>
      <w:lvlText w:val="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62EF6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AC1EA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51A4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1528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EF20A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22A8A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E0E1E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0805E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195733"/>
    <w:multiLevelType w:val="hybridMultilevel"/>
    <w:tmpl w:val="0400CB64"/>
    <w:lvl w:ilvl="0" w:tplc="773CB2E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46F7E">
      <w:start w:val="1"/>
      <w:numFmt w:val="bullet"/>
      <w:lvlText w:val="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207E">
      <w:start w:val="1"/>
      <w:numFmt w:val="bullet"/>
      <w:lvlText w:val="▪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8F280">
      <w:start w:val="1"/>
      <w:numFmt w:val="bullet"/>
      <w:lvlText w:val="•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2643A">
      <w:start w:val="1"/>
      <w:numFmt w:val="bullet"/>
      <w:lvlText w:val="o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0B6E8">
      <w:start w:val="1"/>
      <w:numFmt w:val="bullet"/>
      <w:lvlText w:val="▪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D884">
      <w:start w:val="1"/>
      <w:numFmt w:val="bullet"/>
      <w:lvlText w:val="•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F796">
      <w:start w:val="1"/>
      <w:numFmt w:val="bullet"/>
      <w:lvlText w:val="o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2C8DE">
      <w:start w:val="1"/>
      <w:numFmt w:val="bullet"/>
      <w:lvlText w:val="▪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453D51"/>
    <w:multiLevelType w:val="hybridMultilevel"/>
    <w:tmpl w:val="0B563428"/>
    <w:lvl w:ilvl="0" w:tplc="5C1AEE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C02E2"/>
    <w:multiLevelType w:val="hybridMultilevel"/>
    <w:tmpl w:val="AF9E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71CE"/>
    <w:multiLevelType w:val="hybridMultilevel"/>
    <w:tmpl w:val="759A2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02886"/>
    <w:multiLevelType w:val="hybridMultilevel"/>
    <w:tmpl w:val="348E9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4E4B"/>
    <w:multiLevelType w:val="hybridMultilevel"/>
    <w:tmpl w:val="6C2AF4C4"/>
    <w:lvl w:ilvl="0" w:tplc="7682EAEE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FF3458A"/>
    <w:multiLevelType w:val="hybridMultilevel"/>
    <w:tmpl w:val="33DE2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67E7"/>
    <w:multiLevelType w:val="hybridMultilevel"/>
    <w:tmpl w:val="DC10D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23C10"/>
    <w:multiLevelType w:val="hybridMultilevel"/>
    <w:tmpl w:val="E2BE302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C1520"/>
    <w:multiLevelType w:val="hybridMultilevel"/>
    <w:tmpl w:val="98BAB9B0"/>
    <w:lvl w:ilvl="0" w:tplc="702CA01A">
      <w:start w:val="1"/>
      <w:numFmt w:val="upperRoman"/>
      <w:pStyle w:val="Naslov1"/>
      <w:lvlText w:val="%1."/>
      <w:lvlJc w:val="right"/>
      <w:pPr>
        <w:ind w:left="105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C6C21"/>
    <w:multiLevelType w:val="hybridMultilevel"/>
    <w:tmpl w:val="02248D24"/>
    <w:lvl w:ilvl="0" w:tplc="24E4C1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EFBA0">
      <w:start w:val="1"/>
      <w:numFmt w:val="bullet"/>
      <w:lvlText w:val="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405AA">
      <w:start w:val="1"/>
      <w:numFmt w:val="bullet"/>
      <w:lvlText w:val="▪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AEE00">
      <w:start w:val="1"/>
      <w:numFmt w:val="bullet"/>
      <w:lvlText w:val="•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AD318">
      <w:start w:val="1"/>
      <w:numFmt w:val="bullet"/>
      <w:lvlText w:val="o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2BA5C">
      <w:start w:val="1"/>
      <w:numFmt w:val="bullet"/>
      <w:lvlText w:val="▪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4084C">
      <w:start w:val="1"/>
      <w:numFmt w:val="bullet"/>
      <w:lvlText w:val="•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E17EA">
      <w:start w:val="1"/>
      <w:numFmt w:val="bullet"/>
      <w:lvlText w:val="o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6B860">
      <w:start w:val="1"/>
      <w:numFmt w:val="bullet"/>
      <w:lvlText w:val="▪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030FA2"/>
    <w:multiLevelType w:val="hybridMultilevel"/>
    <w:tmpl w:val="E0B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92AAB"/>
    <w:multiLevelType w:val="hybridMultilevel"/>
    <w:tmpl w:val="8F7AE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946A3"/>
    <w:multiLevelType w:val="hybridMultilevel"/>
    <w:tmpl w:val="631E0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8299B"/>
    <w:multiLevelType w:val="hybridMultilevel"/>
    <w:tmpl w:val="D70ED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6384"/>
    <w:multiLevelType w:val="hybridMultilevel"/>
    <w:tmpl w:val="A9023654"/>
    <w:lvl w:ilvl="0" w:tplc="B91E63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A6E98"/>
    <w:multiLevelType w:val="hybridMultilevel"/>
    <w:tmpl w:val="103E7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D0F30"/>
    <w:multiLevelType w:val="hybridMultilevel"/>
    <w:tmpl w:val="D096C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66C6B"/>
    <w:multiLevelType w:val="hybridMultilevel"/>
    <w:tmpl w:val="44D27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01EF3"/>
    <w:multiLevelType w:val="hybridMultilevel"/>
    <w:tmpl w:val="997EE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B0447"/>
    <w:multiLevelType w:val="multilevel"/>
    <w:tmpl w:val="49B6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BB7EA6"/>
    <w:multiLevelType w:val="hybridMultilevel"/>
    <w:tmpl w:val="006CABCE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B8B2F85"/>
    <w:multiLevelType w:val="hybridMultilevel"/>
    <w:tmpl w:val="20D4E06E"/>
    <w:lvl w:ilvl="0" w:tplc="29B803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C6008"/>
    <w:multiLevelType w:val="multilevel"/>
    <w:tmpl w:val="32A68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8A7858"/>
    <w:multiLevelType w:val="hybridMultilevel"/>
    <w:tmpl w:val="32CC44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145B0"/>
    <w:multiLevelType w:val="hybridMultilevel"/>
    <w:tmpl w:val="7272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E4103"/>
    <w:multiLevelType w:val="hybridMultilevel"/>
    <w:tmpl w:val="BD786034"/>
    <w:lvl w:ilvl="0" w:tplc="13E22618">
      <w:start w:val="2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CF3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ED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EE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EB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6C1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26D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EFC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3D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FB70963"/>
    <w:multiLevelType w:val="hybridMultilevel"/>
    <w:tmpl w:val="B4525110"/>
    <w:lvl w:ilvl="0" w:tplc="44283CC2">
      <w:start w:val="1"/>
      <w:numFmt w:val="lowerLetter"/>
      <w:lvlText w:val="%1)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63616">
      <w:start w:val="4"/>
      <w:numFmt w:val="lowerLetter"/>
      <w:lvlText w:val="%2)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C526E">
      <w:start w:val="1"/>
      <w:numFmt w:val="bullet"/>
      <w:lvlText w:val="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84CC">
      <w:start w:val="1"/>
      <w:numFmt w:val="bullet"/>
      <w:lvlText w:val="•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2E4CC">
      <w:start w:val="1"/>
      <w:numFmt w:val="bullet"/>
      <w:lvlText w:val="o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A6EBC">
      <w:start w:val="1"/>
      <w:numFmt w:val="bullet"/>
      <w:lvlText w:val="▪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05668">
      <w:start w:val="1"/>
      <w:numFmt w:val="bullet"/>
      <w:lvlText w:val="•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D7DA">
      <w:start w:val="1"/>
      <w:numFmt w:val="bullet"/>
      <w:lvlText w:val="o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FE58">
      <w:start w:val="1"/>
      <w:numFmt w:val="bullet"/>
      <w:lvlText w:val="▪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62EEA"/>
    <w:multiLevelType w:val="hybridMultilevel"/>
    <w:tmpl w:val="64DE2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61422"/>
    <w:multiLevelType w:val="hybridMultilevel"/>
    <w:tmpl w:val="07CEE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F261D"/>
    <w:multiLevelType w:val="hybridMultilevel"/>
    <w:tmpl w:val="C5362272"/>
    <w:lvl w:ilvl="0" w:tplc="B8C278EA">
      <w:start w:val="4"/>
      <w:numFmt w:val="lowerLetter"/>
      <w:lvlText w:val="%1)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0003E">
      <w:start w:val="1"/>
      <w:numFmt w:val="bullet"/>
      <w:lvlText w:val="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A0404">
      <w:start w:val="1"/>
      <w:numFmt w:val="bullet"/>
      <w:lvlText w:val="▪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4B89A">
      <w:start w:val="1"/>
      <w:numFmt w:val="bullet"/>
      <w:lvlText w:val="•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8B2D4">
      <w:start w:val="1"/>
      <w:numFmt w:val="bullet"/>
      <w:lvlText w:val="o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AD29E">
      <w:start w:val="1"/>
      <w:numFmt w:val="bullet"/>
      <w:lvlText w:val="▪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AD89C">
      <w:start w:val="1"/>
      <w:numFmt w:val="bullet"/>
      <w:lvlText w:val="•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E084">
      <w:start w:val="1"/>
      <w:numFmt w:val="bullet"/>
      <w:lvlText w:val="o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65060">
      <w:start w:val="1"/>
      <w:numFmt w:val="bullet"/>
      <w:lvlText w:val="▪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A0156D"/>
    <w:multiLevelType w:val="hybridMultilevel"/>
    <w:tmpl w:val="F5847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38AB"/>
    <w:multiLevelType w:val="hybridMultilevel"/>
    <w:tmpl w:val="9DAEC9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23222"/>
    <w:multiLevelType w:val="hybridMultilevel"/>
    <w:tmpl w:val="7742AEE8"/>
    <w:lvl w:ilvl="0" w:tplc="5C1AEE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F2C8B"/>
    <w:multiLevelType w:val="hybridMultilevel"/>
    <w:tmpl w:val="01381888"/>
    <w:lvl w:ilvl="0" w:tplc="8D04432A">
      <w:start w:val="1"/>
      <w:numFmt w:val="bullet"/>
      <w:lvlText w:val="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40520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2B24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07442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0FE06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469CE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A6E6E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5ADA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7EAA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873F19"/>
    <w:multiLevelType w:val="hybridMultilevel"/>
    <w:tmpl w:val="CE0AE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6"/>
  </w:num>
  <w:num w:numId="4">
    <w:abstractNumId w:val="7"/>
  </w:num>
  <w:num w:numId="5">
    <w:abstractNumId w:val="32"/>
  </w:num>
  <w:num w:numId="6">
    <w:abstractNumId w:val="41"/>
  </w:num>
  <w:num w:numId="7">
    <w:abstractNumId w:val="25"/>
  </w:num>
  <w:num w:numId="8">
    <w:abstractNumId w:val="33"/>
  </w:num>
  <w:num w:numId="9">
    <w:abstractNumId w:val="15"/>
  </w:num>
  <w:num w:numId="10">
    <w:abstractNumId w:val="30"/>
  </w:num>
  <w:num w:numId="11">
    <w:abstractNumId w:val="18"/>
  </w:num>
  <w:num w:numId="12">
    <w:abstractNumId w:val="2"/>
  </w:num>
  <w:num w:numId="13">
    <w:abstractNumId w:val="20"/>
  </w:num>
  <w:num w:numId="14">
    <w:abstractNumId w:val="20"/>
  </w:num>
  <w:num w:numId="15">
    <w:abstractNumId w:val="9"/>
  </w:num>
  <w:num w:numId="16">
    <w:abstractNumId w:val="43"/>
  </w:num>
  <w:num w:numId="17">
    <w:abstractNumId w:val="21"/>
  </w:num>
  <w:num w:numId="18">
    <w:abstractNumId w:val="47"/>
  </w:num>
  <w:num w:numId="19">
    <w:abstractNumId w:val="37"/>
  </w:num>
  <w:num w:numId="20">
    <w:abstractNumId w:val="35"/>
  </w:num>
  <w:num w:numId="21">
    <w:abstractNumId w:val="8"/>
  </w:num>
  <w:num w:numId="22">
    <w:abstractNumId w:val="27"/>
  </w:num>
  <w:num w:numId="23">
    <w:abstractNumId w:val="34"/>
  </w:num>
  <w:num w:numId="24">
    <w:abstractNumId w:val="3"/>
  </w:num>
  <w:num w:numId="25">
    <w:abstractNumId w:val="24"/>
  </w:num>
  <w:num w:numId="26">
    <w:abstractNumId w:val="19"/>
  </w:num>
  <w:num w:numId="27">
    <w:abstractNumId w:val="31"/>
  </w:num>
  <w:num w:numId="28">
    <w:abstractNumId w:val="16"/>
  </w:num>
  <w:num w:numId="29">
    <w:abstractNumId w:val="40"/>
  </w:num>
  <w:num w:numId="30">
    <w:abstractNumId w:val="14"/>
  </w:num>
  <w:num w:numId="31">
    <w:abstractNumId w:val="29"/>
  </w:num>
  <w:num w:numId="32">
    <w:abstractNumId w:val="26"/>
  </w:num>
  <w:num w:numId="33">
    <w:abstractNumId w:val="4"/>
  </w:num>
  <w:num w:numId="34">
    <w:abstractNumId w:val="6"/>
  </w:num>
  <w:num w:numId="35">
    <w:abstractNumId w:val="23"/>
  </w:num>
  <w:num w:numId="36">
    <w:abstractNumId w:val="10"/>
  </w:num>
  <w:num w:numId="37">
    <w:abstractNumId w:val="0"/>
  </w:num>
  <w:num w:numId="38">
    <w:abstractNumId w:val="45"/>
  </w:num>
  <w:num w:numId="39">
    <w:abstractNumId w:val="13"/>
  </w:num>
  <w:num w:numId="40">
    <w:abstractNumId w:val="28"/>
  </w:num>
  <w:num w:numId="41">
    <w:abstractNumId w:val="1"/>
  </w:num>
  <w:num w:numId="42">
    <w:abstractNumId w:val="5"/>
  </w:num>
  <w:num w:numId="43">
    <w:abstractNumId w:val="11"/>
  </w:num>
  <w:num w:numId="44">
    <w:abstractNumId w:val="46"/>
  </w:num>
  <w:num w:numId="45">
    <w:abstractNumId w:val="42"/>
  </w:num>
  <w:num w:numId="46">
    <w:abstractNumId w:val="39"/>
  </w:num>
  <w:num w:numId="47">
    <w:abstractNumId w:val="12"/>
  </w:num>
  <w:num w:numId="48">
    <w:abstractNumId w:val="2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3"/>
    <w:rsid w:val="00006380"/>
    <w:rsid w:val="0001342E"/>
    <w:rsid w:val="00013FB9"/>
    <w:rsid w:val="00015C97"/>
    <w:rsid w:val="0001769C"/>
    <w:rsid w:val="0004051F"/>
    <w:rsid w:val="000413F2"/>
    <w:rsid w:val="00041919"/>
    <w:rsid w:val="00056A95"/>
    <w:rsid w:val="00060D10"/>
    <w:rsid w:val="0006305D"/>
    <w:rsid w:val="00066010"/>
    <w:rsid w:val="00067D06"/>
    <w:rsid w:val="000704EB"/>
    <w:rsid w:val="000758B5"/>
    <w:rsid w:val="00084895"/>
    <w:rsid w:val="000918E7"/>
    <w:rsid w:val="0009201D"/>
    <w:rsid w:val="000951DF"/>
    <w:rsid w:val="000A523C"/>
    <w:rsid w:val="000A75CB"/>
    <w:rsid w:val="000B5F0C"/>
    <w:rsid w:val="000B7B81"/>
    <w:rsid w:val="000C3CCD"/>
    <w:rsid w:val="000C7180"/>
    <w:rsid w:val="000C743D"/>
    <w:rsid w:val="000D0A13"/>
    <w:rsid w:val="000E1F33"/>
    <w:rsid w:val="000F454C"/>
    <w:rsid w:val="001068D8"/>
    <w:rsid w:val="00116732"/>
    <w:rsid w:val="00123049"/>
    <w:rsid w:val="00125825"/>
    <w:rsid w:val="00130C85"/>
    <w:rsid w:val="00134535"/>
    <w:rsid w:val="00137F8A"/>
    <w:rsid w:val="00143D56"/>
    <w:rsid w:val="0016022C"/>
    <w:rsid w:val="00160618"/>
    <w:rsid w:val="00160A3F"/>
    <w:rsid w:val="00161B0D"/>
    <w:rsid w:val="0018259A"/>
    <w:rsid w:val="001831DA"/>
    <w:rsid w:val="001862DE"/>
    <w:rsid w:val="00190625"/>
    <w:rsid w:val="00192EAD"/>
    <w:rsid w:val="001933E3"/>
    <w:rsid w:val="001B5BB9"/>
    <w:rsid w:val="001C38F3"/>
    <w:rsid w:val="001D32C0"/>
    <w:rsid w:val="001E0862"/>
    <w:rsid w:val="001E2CA3"/>
    <w:rsid w:val="001E4FFE"/>
    <w:rsid w:val="001F5482"/>
    <w:rsid w:val="00202DA5"/>
    <w:rsid w:val="002033CE"/>
    <w:rsid w:val="0020554C"/>
    <w:rsid w:val="00214003"/>
    <w:rsid w:val="0022233B"/>
    <w:rsid w:val="0022285D"/>
    <w:rsid w:val="00232089"/>
    <w:rsid w:val="0023791B"/>
    <w:rsid w:val="00245F67"/>
    <w:rsid w:val="0024728D"/>
    <w:rsid w:val="00261A65"/>
    <w:rsid w:val="002645B6"/>
    <w:rsid w:val="00266382"/>
    <w:rsid w:val="002709C5"/>
    <w:rsid w:val="00270BCD"/>
    <w:rsid w:val="00273C96"/>
    <w:rsid w:val="00286CB9"/>
    <w:rsid w:val="00287B3D"/>
    <w:rsid w:val="002926DB"/>
    <w:rsid w:val="002A05CB"/>
    <w:rsid w:val="002A7458"/>
    <w:rsid w:val="002B5AA3"/>
    <w:rsid w:val="002C1A78"/>
    <w:rsid w:val="002C37A2"/>
    <w:rsid w:val="002D1253"/>
    <w:rsid w:val="002D19DA"/>
    <w:rsid w:val="002D1C92"/>
    <w:rsid w:val="002D3579"/>
    <w:rsid w:val="002D398C"/>
    <w:rsid w:val="002E455A"/>
    <w:rsid w:val="002F243A"/>
    <w:rsid w:val="002F2886"/>
    <w:rsid w:val="003006A6"/>
    <w:rsid w:val="003142EF"/>
    <w:rsid w:val="00314F34"/>
    <w:rsid w:val="0031639A"/>
    <w:rsid w:val="003234C5"/>
    <w:rsid w:val="00323B1D"/>
    <w:rsid w:val="003260D6"/>
    <w:rsid w:val="00326592"/>
    <w:rsid w:val="00333490"/>
    <w:rsid w:val="003504C0"/>
    <w:rsid w:val="00351558"/>
    <w:rsid w:val="003621AF"/>
    <w:rsid w:val="003673CA"/>
    <w:rsid w:val="0037054E"/>
    <w:rsid w:val="00372326"/>
    <w:rsid w:val="00394765"/>
    <w:rsid w:val="003A376F"/>
    <w:rsid w:val="003A51A1"/>
    <w:rsid w:val="003A5A52"/>
    <w:rsid w:val="003B2045"/>
    <w:rsid w:val="003B3DFB"/>
    <w:rsid w:val="003C092B"/>
    <w:rsid w:val="003C12A6"/>
    <w:rsid w:val="003C361C"/>
    <w:rsid w:val="003C3FC7"/>
    <w:rsid w:val="003C58A9"/>
    <w:rsid w:val="003C5B72"/>
    <w:rsid w:val="003D4387"/>
    <w:rsid w:val="003D5068"/>
    <w:rsid w:val="003D5121"/>
    <w:rsid w:val="003E2A80"/>
    <w:rsid w:val="003F3389"/>
    <w:rsid w:val="003F3D09"/>
    <w:rsid w:val="003F4747"/>
    <w:rsid w:val="003F5A10"/>
    <w:rsid w:val="003F5E99"/>
    <w:rsid w:val="004056AD"/>
    <w:rsid w:val="004142A8"/>
    <w:rsid w:val="004224C3"/>
    <w:rsid w:val="004256A5"/>
    <w:rsid w:val="00434C13"/>
    <w:rsid w:val="004417CA"/>
    <w:rsid w:val="00443AA8"/>
    <w:rsid w:val="004502E1"/>
    <w:rsid w:val="00452CE9"/>
    <w:rsid w:val="00453742"/>
    <w:rsid w:val="00456EDD"/>
    <w:rsid w:val="00460830"/>
    <w:rsid w:val="00461F0D"/>
    <w:rsid w:val="004657AE"/>
    <w:rsid w:val="0046742F"/>
    <w:rsid w:val="00470A78"/>
    <w:rsid w:val="004726E9"/>
    <w:rsid w:val="0048195A"/>
    <w:rsid w:val="00483273"/>
    <w:rsid w:val="00483853"/>
    <w:rsid w:val="004866FC"/>
    <w:rsid w:val="00486EFB"/>
    <w:rsid w:val="004901FC"/>
    <w:rsid w:val="00492C6F"/>
    <w:rsid w:val="00495F26"/>
    <w:rsid w:val="00497422"/>
    <w:rsid w:val="004A326F"/>
    <w:rsid w:val="004A4B81"/>
    <w:rsid w:val="004A69B7"/>
    <w:rsid w:val="004B0BD4"/>
    <w:rsid w:val="004B230F"/>
    <w:rsid w:val="004B44A8"/>
    <w:rsid w:val="004B6C6C"/>
    <w:rsid w:val="004C0D03"/>
    <w:rsid w:val="004C10FF"/>
    <w:rsid w:val="004C5850"/>
    <w:rsid w:val="004D0129"/>
    <w:rsid w:val="004D1812"/>
    <w:rsid w:val="004D7809"/>
    <w:rsid w:val="004E2652"/>
    <w:rsid w:val="004E38F6"/>
    <w:rsid w:val="004E57E1"/>
    <w:rsid w:val="004E7D6B"/>
    <w:rsid w:val="004F2DD7"/>
    <w:rsid w:val="0050154F"/>
    <w:rsid w:val="00503860"/>
    <w:rsid w:val="005070F0"/>
    <w:rsid w:val="0051462E"/>
    <w:rsid w:val="00516B72"/>
    <w:rsid w:val="00517699"/>
    <w:rsid w:val="00522EA7"/>
    <w:rsid w:val="005242D3"/>
    <w:rsid w:val="005276AA"/>
    <w:rsid w:val="00532482"/>
    <w:rsid w:val="005346CE"/>
    <w:rsid w:val="005377A0"/>
    <w:rsid w:val="00545E2E"/>
    <w:rsid w:val="00546947"/>
    <w:rsid w:val="00552089"/>
    <w:rsid w:val="00552A25"/>
    <w:rsid w:val="005554A3"/>
    <w:rsid w:val="00565372"/>
    <w:rsid w:val="00572557"/>
    <w:rsid w:val="00575814"/>
    <w:rsid w:val="00581F13"/>
    <w:rsid w:val="0059274F"/>
    <w:rsid w:val="00597A8D"/>
    <w:rsid w:val="005A2C80"/>
    <w:rsid w:val="005A77FA"/>
    <w:rsid w:val="005B0B5F"/>
    <w:rsid w:val="005B40A2"/>
    <w:rsid w:val="005C1018"/>
    <w:rsid w:val="005C1836"/>
    <w:rsid w:val="005C287D"/>
    <w:rsid w:val="005C4839"/>
    <w:rsid w:val="005C7B38"/>
    <w:rsid w:val="005D1A1C"/>
    <w:rsid w:val="005D4BCA"/>
    <w:rsid w:val="005D6F01"/>
    <w:rsid w:val="005E1E2A"/>
    <w:rsid w:val="005E31A2"/>
    <w:rsid w:val="005E37DE"/>
    <w:rsid w:val="005E53EC"/>
    <w:rsid w:val="005F1885"/>
    <w:rsid w:val="005F3D30"/>
    <w:rsid w:val="005F5D10"/>
    <w:rsid w:val="005F6309"/>
    <w:rsid w:val="00603E68"/>
    <w:rsid w:val="00607A2F"/>
    <w:rsid w:val="006138A0"/>
    <w:rsid w:val="00620AA5"/>
    <w:rsid w:val="00621041"/>
    <w:rsid w:val="00635408"/>
    <w:rsid w:val="006374A0"/>
    <w:rsid w:val="00656F8F"/>
    <w:rsid w:val="00657AE8"/>
    <w:rsid w:val="00661222"/>
    <w:rsid w:val="006613E0"/>
    <w:rsid w:val="00663481"/>
    <w:rsid w:val="0066483F"/>
    <w:rsid w:val="00671BF0"/>
    <w:rsid w:val="006754B0"/>
    <w:rsid w:val="00680FB5"/>
    <w:rsid w:val="006823E7"/>
    <w:rsid w:val="00686838"/>
    <w:rsid w:val="00696F10"/>
    <w:rsid w:val="006979CA"/>
    <w:rsid w:val="006B223F"/>
    <w:rsid w:val="006B2CDC"/>
    <w:rsid w:val="006B5BBA"/>
    <w:rsid w:val="006B63C1"/>
    <w:rsid w:val="006C0C9B"/>
    <w:rsid w:val="006C5346"/>
    <w:rsid w:val="006D1577"/>
    <w:rsid w:val="006D1825"/>
    <w:rsid w:val="006D6C73"/>
    <w:rsid w:val="006D7C02"/>
    <w:rsid w:val="006E22B8"/>
    <w:rsid w:val="006E57B2"/>
    <w:rsid w:val="006F4F9F"/>
    <w:rsid w:val="00703D83"/>
    <w:rsid w:val="00710586"/>
    <w:rsid w:val="00721671"/>
    <w:rsid w:val="00725A94"/>
    <w:rsid w:val="00743BFF"/>
    <w:rsid w:val="00744AC4"/>
    <w:rsid w:val="00745EA2"/>
    <w:rsid w:val="00747D11"/>
    <w:rsid w:val="00750FE0"/>
    <w:rsid w:val="00751DA9"/>
    <w:rsid w:val="0075384C"/>
    <w:rsid w:val="007646FC"/>
    <w:rsid w:val="00770C1F"/>
    <w:rsid w:val="007753AC"/>
    <w:rsid w:val="007764FF"/>
    <w:rsid w:val="0078017C"/>
    <w:rsid w:val="00781612"/>
    <w:rsid w:val="00787A07"/>
    <w:rsid w:val="0079344C"/>
    <w:rsid w:val="00795696"/>
    <w:rsid w:val="007A5661"/>
    <w:rsid w:val="007B1D9C"/>
    <w:rsid w:val="007B4FC2"/>
    <w:rsid w:val="007B6548"/>
    <w:rsid w:val="007B6AA4"/>
    <w:rsid w:val="007C1CF3"/>
    <w:rsid w:val="007E4614"/>
    <w:rsid w:val="007E54B6"/>
    <w:rsid w:val="007F642F"/>
    <w:rsid w:val="00811895"/>
    <w:rsid w:val="008144F9"/>
    <w:rsid w:val="0082723F"/>
    <w:rsid w:val="00832D95"/>
    <w:rsid w:val="00835576"/>
    <w:rsid w:val="00836D63"/>
    <w:rsid w:val="00850331"/>
    <w:rsid w:val="00860A6D"/>
    <w:rsid w:val="00861968"/>
    <w:rsid w:val="00861D0E"/>
    <w:rsid w:val="008723CA"/>
    <w:rsid w:val="0087622B"/>
    <w:rsid w:val="00880A75"/>
    <w:rsid w:val="0088258C"/>
    <w:rsid w:val="00884EB5"/>
    <w:rsid w:val="00886E37"/>
    <w:rsid w:val="00887743"/>
    <w:rsid w:val="00890CAE"/>
    <w:rsid w:val="008926E2"/>
    <w:rsid w:val="0089345D"/>
    <w:rsid w:val="00893E65"/>
    <w:rsid w:val="008942F8"/>
    <w:rsid w:val="008954CF"/>
    <w:rsid w:val="008964BD"/>
    <w:rsid w:val="008A0B48"/>
    <w:rsid w:val="008A27BE"/>
    <w:rsid w:val="008A44F3"/>
    <w:rsid w:val="008A5005"/>
    <w:rsid w:val="008A62A8"/>
    <w:rsid w:val="008B383D"/>
    <w:rsid w:val="008B4B9E"/>
    <w:rsid w:val="008B4BF3"/>
    <w:rsid w:val="008B6ED7"/>
    <w:rsid w:val="008C4BA9"/>
    <w:rsid w:val="008C4E39"/>
    <w:rsid w:val="008D00D4"/>
    <w:rsid w:val="008D4254"/>
    <w:rsid w:val="008D7050"/>
    <w:rsid w:val="008E4AC4"/>
    <w:rsid w:val="00900596"/>
    <w:rsid w:val="00904CA2"/>
    <w:rsid w:val="009052F7"/>
    <w:rsid w:val="00911EE9"/>
    <w:rsid w:val="009120A4"/>
    <w:rsid w:val="009164C2"/>
    <w:rsid w:val="00925766"/>
    <w:rsid w:val="0093086F"/>
    <w:rsid w:val="00931BF5"/>
    <w:rsid w:val="00932F0D"/>
    <w:rsid w:val="00943843"/>
    <w:rsid w:val="00946D86"/>
    <w:rsid w:val="0096211B"/>
    <w:rsid w:val="009628B8"/>
    <w:rsid w:val="00973C0C"/>
    <w:rsid w:val="0097575E"/>
    <w:rsid w:val="009768AE"/>
    <w:rsid w:val="00981051"/>
    <w:rsid w:val="00986974"/>
    <w:rsid w:val="00990754"/>
    <w:rsid w:val="00992D36"/>
    <w:rsid w:val="00996706"/>
    <w:rsid w:val="009C1BC7"/>
    <w:rsid w:val="009C4AD6"/>
    <w:rsid w:val="009D68C0"/>
    <w:rsid w:val="009E1887"/>
    <w:rsid w:val="009E46AF"/>
    <w:rsid w:val="009E6D66"/>
    <w:rsid w:val="009F0C0C"/>
    <w:rsid w:val="009F1187"/>
    <w:rsid w:val="009F539D"/>
    <w:rsid w:val="009F5E50"/>
    <w:rsid w:val="00A000DA"/>
    <w:rsid w:val="00A00B72"/>
    <w:rsid w:val="00A03372"/>
    <w:rsid w:val="00A144D7"/>
    <w:rsid w:val="00A165FE"/>
    <w:rsid w:val="00A169A2"/>
    <w:rsid w:val="00A20157"/>
    <w:rsid w:val="00A21793"/>
    <w:rsid w:val="00A25B36"/>
    <w:rsid w:val="00A26902"/>
    <w:rsid w:val="00A32BD1"/>
    <w:rsid w:val="00A41FBF"/>
    <w:rsid w:val="00A427AF"/>
    <w:rsid w:val="00A427D5"/>
    <w:rsid w:val="00A43B95"/>
    <w:rsid w:val="00A473E2"/>
    <w:rsid w:val="00A519F6"/>
    <w:rsid w:val="00A52CF5"/>
    <w:rsid w:val="00A66620"/>
    <w:rsid w:val="00A67E90"/>
    <w:rsid w:val="00A8192D"/>
    <w:rsid w:val="00A81BE3"/>
    <w:rsid w:val="00A90751"/>
    <w:rsid w:val="00A91DD9"/>
    <w:rsid w:val="00A95530"/>
    <w:rsid w:val="00A95CDD"/>
    <w:rsid w:val="00A967EC"/>
    <w:rsid w:val="00A96CB0"/>
    <w:rsid w:val="00AA0D50"/>
    <w:rsid w:val="00AA0E6E"/>
    <w:rsid w:val="00AB1D14"/>
    <w:rsid w:val="00AB2048"/>
    <w:rsid w:val="00AB6739"/>
    <w:rsid w:val="00AB69A7"/>
    <w:rsid w:val="00AC644C"/>
    <w:rsid w:val="00AC7724"/>
    <w:rsid w:val="00AD136E"/>
    <w:rsid w:val="00AD168A"/>
    <w:rsid w:val="00AD6956"/>
    <w:rsid w:val="00AE5024"/>
    <w:rsid w:val="00AE7D95"/>
    <w:rsid w:val="00AF26D1"/>
    <w:rsid w:val="00AF2FEC"/>
    <w:rsid w:val="00AF587A"/>
    <w:rsid w:val="00AF66DB"/>
    <w:rsid w:val="00B0349A"/>
    <w:rsid w:val="00B049D3"/>
    <w:rsid w:val="00B0676C"/>
    <w:rsid w:val="00B15B1E"/>
    <w:rsid w:val="00B15EE4"/>
    <w:rsid w:val="00B20951"/>
    <w:rsid w:val="00B20F8A"/>
    <w:rsid w:val="00B23D0E"/>
    <w:rsid w:val="00B24200"/>
    <w:rsid w:val="00B3053C"/>
    <w:rsid w:val="00B30E6B"/>
    <w:rsid w:val="00B31A45"/>
    <w:rsid w:val="00B364DE"/>
    <w:rsid w:val="00B370CF"/>
    <w:rsid w:val="00B4012C"/>
    <w:rsid w:val="00B4070F"/>
    <w:rsid w:val="00B40A1E"/>
    <w:rsid w:val="00B44369"/>
    <w:rsid w:val="00B513C1"/>
    <w:rsid w:val="00B52C55"/>
    <w:rsid w:val="00B5523D"/>
    <w:rsid w:val="00B57AC1"/>
    <w:rsid w:val="00B60145"/>
    <w:rsid w:val="00B708B7"/>
    <w:rsid w:val="00B71553"/>
    <w:rsid w:val="00B739CC"/>
    <w:rsid w:val="00B74B56"/>
    <w:rsid w:val="00B86C66"/>
    <w:rsid w:val="00B95D7B"/>
    <w:rsid w:val="00BA16E8"/>
    <w:rsid w:val="00BA48F3"/>
    <w:rsid w:val="00BB01FF"/>
    <w:rsid w:val="00BB022A"/>
    <w:rsid w:val="00BB7F32"/>
    <w:rsid w:val="00BC3DDA"/>
    <w:rsid w:val="00BC5E67"/>
    <w:rsid w:val="00BD4918"/>
    <w:rsid w:val="00BD4A81"/>
    <w:rsid w:val="00BE00AF"/>
    <w:rsid w:val="00BE266E"/>
    <w:rsid w:val="00BF4040"/>
    <w:rsid w:val="00C05F9D"/>
    <w:rsid w:val="00C06842"/>
    <w:rsid w:val="00C1356F"/>
    <w:rsid w:val="00C17329"/>
    <w:rsid w:val="00C257BD"/>
    <w:rsid w:val="00C26A72"/>
    <w:rsid w:val="00C27C26"/>
    <w:rsid w:val="00C30043"/>
    <w:rsid w:val="00C334B0"/>
    <w:rsid w:val="00C33F67"/>
    <w:rsid w:val="00C34FB2"/>
    <w:rsid w:val="00C475A0"/>
    <w:rsid w:val="00C50C4E"/>
    <w:rsid w:val="00C52CEE"/>
    <w:rsid w:val="00C57B55"/>
    <w:rsid w:val="00C57C12"/>
    <w:rsid w:val="00C57D4B"/>
    <w:rsid w:val="00C653A2"/>
    <w:rsid w:val="00C70467"/>
    <w:rsid w:val="00C75754"/>
    <w:rsid w:val="00C80E13"/>
    <w:rsid w:val="00C84641"/>
    <w:rsid w:val="00C871C8"/>
    <w:rsid w:val="00C94319"/>
    <w:rsid w:val="00CA10C2"/>
    <w:rsid w:val="00CA1414"/>
    <w:rsid w:val="00CA153D"/>
    <w:rsid w:val="00CB4A3C"/>
    <w:rsid w:val="00CB695C"/>
    <w:rsid w:val="00CC0D99"/>
    <w:rsid w:val="00CC2405"/>
    <w:rsid w:val="00CD4576"/>
    <w:rsid w:val="00CD5788"/>
    <w:rsid w:val="00CE0303"/>
    <w:rsid w:val="00CF3C82"/>
    <w:rsid w:val="00D00ABA"/>
    <w:rsid w:val="00D01041"/>
    <w:rsid w:val="00D02999"/>
    <w:rsid w:val="00D070EF"/>
    <w:rsid w:val="00D07D30"/>
    <w:rsid w:val="00D131A6"/>
    <w:rsid w:val="00D16287"/>
    <w:rsid w:val="00D21BFD"/>
    <w:rsid w:val="00D22822"/>
    <w:rsid w:val="00D33961"/>
    <w:rsid w:val="00D47096"/>
    <w:rsid w:val="00D64571"/>
    <w:rsid w:val="00D65B64"/>
    <w:rsid w:val="00D71308"/>
    <w:rsid w:val="00D71A67"/>
    <w:rsid w:val="00D74E52"/>
    <w:rsid w:val="00D76027"/>
    <w:rsid w:val="00D776CB"/>
    <w:rsid w:val="00D96AC4"/>
    <w:rsid w:val="00D97A9D"/>
    <w:rsid w:val="00DA060B"/>
    <w:rsid w:val="00DA5904"/>
    <w:rsid w:val="00DC4B84"/>
    <w:rsid w:val="00DD1E10"/>
    <w:rsid w:val="00DD3CFD"/>
    <w:rsid w:val="00DD3F95"/>
    <w:rsid w:val="00DD4441"/>
    <w:rsid w:val="00DD5C10"/>
    <w:rsid w:val="00DD7F4F"/>
    <w:rsid w:val="00DE1EC1"/>
    <w:rsid w:val="00DE7A15"/>
    <w:rsid w:val="00DF2B27"/>
    <w:rsid w:val="00DF6C01"/>
    <w:rsid w:val="00DF6F18"/>
    <w:rsid w:val="00E02A15"/>
    <w:rsid w:val="00E02AD6"/>
    <w:rsid w:val="00E06AE7"/>
    <w:rsid w:val="00E1066C"/>
    <w:rsid w:val="00E123C8"/>
    <w:rsid w:val="00E13001"/>
    <w:rsid w:val="00E17B6A"/>
    <w:rsid w:val="00E2496F"/>
    <w:rsid w:val="00E24F64"/>
    <w:rsid w:val="00E32338"/>
    <w:rsid w:val="00E3636D"/>
    <w:rsid w:val="00E37AE8"/>
    <w:rsid w:val="00E37E7A"/>
    <w:rsid w:val="00E40262"/>
    <w:rsid w:val="00E40993"/>
    <w:rsid w:val="00E45D32"/>
    <w:rsid w:val="00E4683E"/>
    <w:rsid w:val="00E4713A"/>
    <w:rsid w:val="00E507B2"/>
    <w:rsid w:val="00E56A49"/>
    <w:rsid w:val="00E63709"/>
    <w:rsid w:val="00E7095A"/>
    <w:rsid w:val="00E715B8"/>
    <w:rsid w:val="00E73CE5"/>
    <w:rsid w:val="00E818A6"/>
    <w:rsid w:val="00E87825"/>
    <w:rsid w:val="00E96BBC"/>
    <w:rsid w:val="00E97857"/>
    <w:rsid w:val="00EA0E3B"/>
    <w:rsid w:val="00EA3ACF"/>
    <w:rsid w:val="00EB3E89"/>
    <w:rsid w:val="00EB621C"/>
    <w:rsid w:val="00EB784D"/>
    <w:rsid w:val="00EC353D"/>
    <w:rsid w:val="00ED03B5"/>
    <w:rsid w:val="00ED3C51"/>
    <w:rsid w:val="00EE14BA"/>
    <w:rsid w:val="00EE2814"/>
    <w:rsid w:val="00EE6B31"/>
    <w:rsid w:val="00EF5A0B"/>
    <w:rsid w:val="00EF7E76"/>
    <w:rsid w:val="00F04824"/>
    <w:rsid w:val="00F10630"/>
    <w:rsid w:val="00F111B4"/>
    <w:rsid w:val="00F14FC1"/>
    <w:rsid w:val="00F21F95"/>
    <w:rsid w:val="00F22061"/>
    <w:rsid w:val="00F237EC"/>
    <w:rsid w:val="00F2498F"/>
    <w:rsid w:val="00F30EC6"/>
    <w:rsid w:val="00F32DD1"/>
    <w:rsid w:val="00F41D1B"/>
    <w:rsid w:val="00F42A35"/>
    <w:rsid w:val="00F52A57"/>
    <w:rsid w:val="00F53734"/>
    <w:rsid w:val="00F53C1B"/>
    <w:rsid w:val="00F6134E"/>
    <w:rsid w:val="00F62A2A"/>
    <w:rsid w:val="00F62A68"/>
    <w:rsid w:val="00F647D7"/>
    <w:rsid w:val="00F669A2"/>
    <w:rsid w:val="00F70C55"/>
    <w:rsid w:val="00F805CE"/>
    <w:rsid w:val="00F81642"/>
    <w:rsid w:val="00F81BA9"/>
    <w:rsid w:val="00F85A9E"/>
    <w:rsid w:val="00F86268"/>
    <w:rsid w:val="00F86EB9"/>
    <w:rsid w:val="00F912C9"/>
    <w:rsid w:val="00F91DE6"/>
    <w:rsid w:val="00F93DA4"/>
    <w:rsid w:val="00F9428E"/>
    <w:rsid w:val="00FA0D55"/>
    <w:rsid w:val="00FA2C1C"/>
    <w:rsid w:val="00FA4BB8"/>
    <w:rsid w:val="00FA7D56"/>
    <w:rsid w:val="00FB292E"/>
    <w:rsid w:val="00FB330C"/>
    <w:rsid w:val="00FC0366"/>
    <w:rsid w:val="00FD04F1"/>
    <w:rsid w:val="00FD2447"/>
    <w:rsid w:val="00FD7707"/>
    <w:rsid w:val="00FD7DA7"/>
    <w:rsid w:val="00FE0079"/>
    <w:rsid w:val="00FE15BA"/>
    <w:rsid w:val="00FE5AB4"/>
    <w:rsid w:val="00FE6AB2"/>
    <w:rsid w:val="00FF1329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85BE"/>
  <w15:docId w15:val="{7C1C895F-E777-4516-AC37-252B922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92"/>
  </w:style>
  <w:style w:type="paragraph" w:styleId="Naslov1">
    <w:name w:val="heading 1"/>
    <w:basedOn w:val="Normal"/>
    <w:next w:val="Normal"/>
    <w:link w:val="Naslov1Char"/>
    <w:uiPriority w:val="9"/>
    <w:qFormat/>
    <w:rsid w:val="00134535"/>
    <w:pPr>
      <w:keepNext/>
      <w:keepLines/>
      <w:numPr>
        <w:numId w:val="17"/>
      </w:numPr>
      <w:spacing w:before="120" w:after="120" w:line="360" w:lineRule="auto"/>
      <w:ind w:left="357" w:hanging="357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904"/>
  </w:style>
  <w:style w:type="paragraph" w:styleId="Podnoje">
    <w:name w:val="footer"/>
    <w:basedOn w:val="Normal"/>
    <w:link w:val="PodnojeChar"/>
    <w:uiPriority w:val="99"/>
    <w:unhideWhenUsed/>
    <w:rsid w:val="00DA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904"/>
  </w:style>
  <w:style w:type="character" w:styleId="Hiperveza">
    <w:name w:val="Hyperlink"/>
    <w:unhideWhenUsed/>
    <w:rsid w:val="00DA59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904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uiPriority w:val="99"/>
    <w:semiHidden/>
    <w:unhideWhenUsed/>
    <w:rsid w:val="00FA0D55"/>
  </w:style>
  <w:style w:type="table" w:styleId="Reetkatablice">
    <w:name w:val="Table Grid"/>
    <w:basedOn w:val="Obinatablica"/>
    <w:uiPriority w:val="99"/>
    <w:rsid w:val="0021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BB7F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ipopis-Isticanje1">
    <w:name w:val="Light List Accent 1"/>
    <w:basedOn w:val="Obinatablica"/>
    <w:uiPriority w:val="61"/>
    <w:rsid w:val="00FB33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273C96"/>
    <w:pPr>
      <w:ind w:left="720"/>
      <w:contextualSpacing/>
    </w:pPr>
  </w:style>
  <w:style w:type="paragraph" w:styleId="Bezproreda">
    <w:name w:val="No Spacing"/>
    <w:basedOn w:val="Normal"/>
    <w:link w:val="BezproredaChar"/>
    <w:qFormat/>
    <w:rsid w:val="00EB3E89"/>
    <w:pPr>
      <w:spacing w:after="0" w:line="240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BezproredaChar">
    <w:name w:val="Bez proreda Char"/>
    <w:link w:val="Bezproreda"/>
    <w:rsid w:val="00EB3E89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1E2A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134535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066010"/>
    <w:rPr>
      <w:color w:val="605E5C"/>
      <w:shd w:val="clear" w:color="auto" w:fill="E1DFDD"/>
    </w:rPr>
  </w:style>
  <w:style w:type="table" w:customStyle="1" w:styleId="TableGrid">
    <w:name w:val="TableGrid"/>
    <w:rsid w:val="00C257B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A94EB-D042-48CB-A658-FE2DFC1B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Kos</dc:creator>
  <cp:keywords/>
  <dc:description/>
  <cp:lastModifiedBy>PIS Vinkovci</cp:lastModifiedBy>
  <cp:revision>2</cp:revision>
  <cp:lastPrinted>2021-09-20T12:14:00Z</cp:lastPrinted>
  <dcterms:created xsi:type="dcterms:W3CDTF">2021-09-20T12:18:00Z</dcterms:created>
  <dcterms:modified xsi:type="dcterms:W3CDTF">2021-09-20T12:18:00Z</dcterms:modified>
</cp:coreProperties>
</file>